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69" w:rsidRDefault="00EC4669"/>
    <w:p w:rsidR="00FF2A7A" w:rsidRPr="00AB77C6" w:rsidRDefault="00D0392D" w:rsidP="00FF2A7A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AB77C6">
        <w:rPr>
          <w:rFonts w:ascii="Arial" w:hAnsi="Arial" w:cs="Arial"/>
          <w:sz w:val="20"/>
          <w:szCs w:val="20"/>
          <w:u w:val="single"/>
        </w:rPr>
        <w:t xml:space="preserve">PRZYKŁADOWY  TEST  EGZAMINU  PISEMNEGO  NA  UPRAWNIENIA  BUDOWLANE  W  SPECJALNOŚCI  ARCHITEKTONICZNEJ  STOSOWANY  PRZEZ  KRAJOWĄ  KOMISJĘ  KWALIFIKACYJNĄ  IARP -    PRZEZNACZONY  </w:t>
      </w:r>
      <w:r w:rsidR="00C3644F" w:rsidRPr="008E5089">
        <w:rPr>
          <w:rFonts w:ascii="Arial" w:hAnsi="Arial" w:cs="Arial"/>
          <w:sz w:val="20"/>
          <w:szCs w:val="20"/>
          <w:u w:val="single"/>
        </w:rPr>
        <w:t xml:space="preserve">DO CELÓW EDUKACYJNYCH, </w:t>
      </w:r>
      <w:r w:rsidRPr="008E5089">
        <w:rPr>
          <w:rFonts w:ascii="Arial" w:hAnsi="Arial" w:cs="Arial"/>
          <w:sz w:val="20"/>
          <w:szCs w:val="20"/>
          <w:u w:val="single"/>
        </w:rPr>
        <w:t>DO</w:t>
      </w:r>
      <w:r w:rsidRPr="00AB77C6">
        <w:rPr>
          <w:rFonts w:ascii="Arial" w:hAnsi="Arial" w:cs="Arial"/>
          <w:sz w:val="20"/>
          <w:szCs w:val="20"/>
          <w:u w:val="single"/>
        </w:rPr>
        <w:t xml:space="preserve">  ZAPOZNANIA SIĘ  Z  JEGO  FORMĄ  PRZEZ  OSOBY  PRZYSTĘPUJĄCE  DO  EGZAMINU.</w:t>
      </w:r>
    </w:p>
    <w:p w:rsidR="00D0392D" w:rsidRPr="00AB77C6" w:rsidRDefault="00D0392D" w:rsidP="00FF2A7A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B77C6">
        <w:rPr>
          <w:rFonts w:ascii="Arial" w:hAnsi="Arial" w:cs="Arial"/>
          <w:sz w:val="18"/>
          <w:szCs w:val="18"/>
          <w:u w:val="single"/>
        </w:rPr>
        <w:t>UWAGA</w:t>
      </w:r>
      <w:r w:rsidR="00AB77C6">
        <w:rPr>
          <w:rFonts w:ascii="Arial" w:hAnsi="Arial" w:cs="Arial"/>
          <w:sz w:val="18"/>
          <w:szCs w:val="18"/>
          <w:u w:val="single"/>
        </w:rPr>
        <w:t>:</w:t>
      </w:r>
    </w:p>
    <w:p w:rsidR="00A0133F" w:rsidRPr="00AB77C6" w:rsidRDefault="00FF2A7A" w:rsidP="00FF2A7A">
      <w:pPr>
        <w:pBdr>
          <w:bottom w:val="single" w:sz="12" w:space="1" w:color="auto"/>
        </w:pBdr>
        <w:ind w:left="284"/>
        <w:jc w:val="both"/>
        <w:rPr>
          <w:rFonts w:ascii="Arial" w:hAnsi="Arial" w:cs="Arial"/>
          <w:sz w:val="18"/>
          <w:szCs w:val="18"/>
        </w:rPr>
      </w:pPr>
      <w:r w:rsidRPr="00AB77C6">
        <w:rPr>
          <w:rFonts w:ascii="Arial" w:hAnsi="Arial" w:cs="Arial"/>
          <w:sz w:val="18"/>
          <w:szCs w:val="18"/>
        </w:rPr>
        <w:t>Poniższy  materiał  ma  charakter  wyłącznie  przykładowy  i został  opracowany  w  oparciu  o częściowo</w:t>
      </w:r>
      <w:r w:rsidR="00D0392D" w:rsidRPr="00AB77C6">
        <w:rPr>
          <w:rFonts w:ascii="Arial" w:hAnsi="Arial" w:cs="Arial"/>
          <w:sz w:val="18"/>
          <w:szCs w:val="18"/>
        </w:rPr>
        <w:t xml:space="preserve">  </w:t>
      </w:r>
      <w:r w:rsidRPr="00AB77C6">
        <w:rPr>
          <w:rFonts w:ascii="Arial" w:hAnsi="Arial" w:cs="Arial"/>
          <w:sz w:val="18"/>
          <w:szCs w:val="18"/>
        </w:rPr>
        <w:t xml:space="preserve">  nieaktualny  stan prawny.</w:t>
      </w:r>
    </w:p>
    <w:p w:rsidR="00D0392D" w:rsidRDefault="00D0392D" w:rsidP="00D0392D">
      <w:pPr>
        <w:pStyle w:val="Nagwek1"/>
        <w:ind w:firstLine="708"/>
        <w:jc w:val="center"/>
        <w:rPr>
          <w:sz w:val="22"/>
          <w:szCs w:val="22"/>
        </w:rPr>
      </w:pPr>
      <w:r w:rsidRPr="00E42E92">
        <w:rPr>
          <w:sz w:val="22"/>
          <w:szCs w:val="22"/>
        </w:rPr>
        <w:t>TEST EGZAMINAC</w:t>
      </w:r>
      <w:r>
        <w:rPr>
          <w:sz w:val="22"/>
          <w:szCs w:val="22"/>
        </w:rPr>
        <w:t xml:space="preserve">YJNY NA UPRAWNIENIA BUDOWLANE </w:t>
      </w:r>
      <w:r w:rsidRPr="00E42E92">
        <w:rPr>
          <w:sz w:val="22"/>
          <w:szCs w:val="22"/>
        </w:rPr>
        <w:t xml:space="preserve"> </w:t>
      </w:r>
    </w:p>
    <w:p w:rsidR="00D0392D" w:rsidRDefault="00D0392D" w:rsidP="00D0392D">
      <w:pPr>
        <w:spacing w:after="0"/>
        <w:jc w:val="center"/>
        <w:rPr>
          <w:rFonts w:ascii="Arial" w:hAnsi="Arial" w:cs="Arial"/>
          <w:b/>
          <w:bCs/>
        </w:rPr>
      </w:pPr>
      <w:r w:rsidRPr="00E42E92">
        <w:rPr>
          <w:rFonts w:ascii="Arial" w:hAnsi="Arial" w:cs="Arial"/>
          <w:b/>
          <w:bCs/>
        </w:rPr>
        <w:t xml:space="preserve">W </w:t>
      </w:r>
      <w:r>
        <w:rPr>
          <w:rFonts w:ascii="Arial" w:hAnsi="Arial" w:cs="Arial"/>
          <w:b/>
          <w:bCs/>
        </w:rPr>
        <w:t>SPECJALNOŚCI ARCHITEKTONICZNEJ</w:t>
      </w:r>
    </w:p>
    <w:p w:rsidR="00D0392D" w:rsidRPr="000A5647" w:rsidRDefault="00D0392D" w:rsidP="00D0392D">
      <w:pPr>
        <w:spacing w:after="0"/>
        <w:jc w:val="center"/>
        <w:rPr>
          <w:rFonts w:ascii="Arial" w:hAnsi="Arial" w:cs="Arial"/>
          <w:b/>
          <w:bCs/>
          <w:u w:val="single"/>
        </w:rPr>
      </w:pPr>
      <w:r w:rsidRPr="000A5647">
        <w:rPr>
          <w:rFonts w:ascii="Arial" w:hAnsi="Arial" w:cs="Arial"/>
          <w:b/>
        </w:rPr>
        <w:t xml:space="preserve">- </w:t>
      </w:r>
      <w:r w:rsidRPr="000A5647">
        <w:rPr>
          <w:rFonts w:ascii="Arial" w:hAnsi="Arial" w:cs="Arial"/>
          <w:b/>
          <w:u w:val="single"/>
        </w:rPr>
        <w:t>DO</w:t>
      </w:r>
      <w:r>
        <w:rPr>
          <w:rFonts w:ascii="Arial" w:hAnsi="Arial" w:cs="Arial"/>
          <w:b/>
          <w:u w:val="single"/>
        </w:rPr>
        <w:t xml:space="preserve"> – w zależności od rodzaju i zakresu uprawnień -</w:t>
      </w:r>
    </w:p>
    <w:p w:rsidR="00D0392D" w:rsidRDefault="00D0392D" w:rsidP="00D0392D">
      <w:pPr>
        <w:jc w:val="center"/>
        <w:rPr>
          <w:rFonts w:ascii="Arial" w:hAnsi="Arial" w:cs="Arial"/>
          <w:b/>
          <w:bCs/>
        </w:rPr>
      </w:pPr>
      <w:r w:rsidRPr="00E42E92">
        <w:rPr>
          <w:rFonts w:ascii="Arial" w:hAnsi="Arial" w:cs="Arial"/>
          <w:b/>
          <w:bCs/>
        </w:rPr>
        <w:t xml:space="preserve"> ( 60 pytań.)</w:t>
      </w:r>
    </w:p>
    <w:p w:rsidR="00D0392D" w:rsidRDefault="00D0392D" w:rsidP="00D0392D">
      <w:pPr>
        <w:spacing w:after="0"/>
        <w:rPr>
          <w:rFonts w:ascii="Arial" w:hAnsi="Arial" w:cs="Arial"/>
          <w:b/>
          <w:bCs/>
          <w:sz w:val="20"/>
        </w:rPr>
      </w:pPr>
      <w:r w:rsidRPr="00E42E92">
        <w:rPr>
          <w:rFonts w:ascii="Arial" w:hAnsi="Arial" w:cs="Arial"/>
          <w:b/>
          <w:bCs/>
          <w:sz w:val="20"/>
        </w:rPr>
        <w:t xml:space="preserve">                      </w:t>
      </w:r>
    </w:p>
    <w:p w:rsidR="00D0392D" w:rsidRPr="00947595" w:rsidRDefault="00D0392D" w:rsidP="00D0392D">
      <w:pPr>
        <w:spacing w:after="0"/>
        <w:jc w:val="center"/>
        <w:rPr>
          <w:rFonts w:ascii="Arial" w:hAnsi="Arial" w:cs="Arial"/>
          <w:b/>
          <w:bCs/>
          <w:sz w:val="20"/>
        </w:rPr>
      </w:pPr>
      <w:r w:rsidRPr="00E42E92">
        <w:rPr>
          <w:rFonts w:ascii="Arial" w:hAnsi="Arial" w:cs="Arial"/>
          <w:b/>
          <w:bCs/>
          <w:sz w:val="20"/>
        </w:rPr>
        <w:t xml:space="preserve">mgr inż. architekt </w:t>
      </w:r>
      <w:r w:rsidRPr="00E42E92">
        <w:rPr>
          <w:rFonts w:ascii="Arial" w:hAnsi="Arial" w:cs="Arial"/>
          <w:bCs/>
          <w:sz w:val="20"/>
        </w:rPr>
        <w:t>………………………………………………………………………</w:t>
      </w:r>
    </w:p>
    <w:p w:rsidR="00D0392D" w:rsidRDefault="00D0392D" w:rsidP="00D0392D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bCs/>
          <w:sz w:val="20"/>
        </w:rPr>
        <w:t xml:space="preserve">                                                                  </w:t>
      </w:r>
      <w:r w:rsidRPr="00E42E92">
        <w:rPr>
          <w:rFonts w:ascii="Arial" w:hAnsi="Arial" w:cs="Arial"/>
          <w:sz w:val="16"/>
        </w:rPr>
        <w:t>(</w:t>
      </w:r>
      <w:r w:rsidRPr="00E42E92">
        <w:rPr>
          <w:rFonts w:ascii="Arial" w:hAnsi="Arial" w:cs="Arial"/>
          <w:b/>
          <w:bCs/>
          <w:sz w:val="16"/>
        </w:rPr>
        <w:t>Imię i nazwisko</w:t>
      </w:r>
      <w:r w:rsidRPr="00E42E92">
        <w:rPr>
          <w:rFonts w:ascii="Arial" w:hAnsi="Arial" w:cs="Arial"/>
          <w:sz w:val="16"/>
        </w:rPr>
        <w:t xml:space="preserve"> </w:t>
      </w:r>
      <w:r w:rsidRPr="00E42E92">
        <w:rPr>
          <w:rFonts w:ascii="Arial" w:hAnsi="Arial" w:cs="Arial"/>
          <w:b/>
          <w:bCs/>
          <w:sz w:val="16"/>
        </w:rPr>
        <w:t>składającego egzamin</w:t>
      </w:r>
      <w:r w:rsidRPr="00E42E92">
        <w:rPr>
          <w:rFonts w:ascii="Arial" w:hAnsi="Arial" w:cs="Arial"/>
          <w:sz w:val="16"/>
        </w:rPr>
        <w:t>)</w:t>
      </w:r>
    </w:p>
    <w:p w:rsidR="00D0392D" w:rsidRDefault="00D0392D" w:rsidP="00D0392D">
      <w:pPr>
        <w:spacing w:after="0"/>
        <w:rPr>
          <w:rFonts w:ascii="Arial" w:hAnsi="Arial" w:cs="Arial"/>
          <w:sz w:val="16"/>
        </w:rPr>
      </w:pPr>
    </w:p>
    <w:p w:rsidR="00D0392D" w:rsidRDefault="00D0392D" w:rsidP="00D0392D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Pouczenie: </w:t>
      </w:r>
      <w:r w:rsidRPr="00E42E92">
        <w:rPr>
          <w:rFonts w:ascii="Arial" w:hAnsi="Arial" w:cs="Arial"/>
          <w:sz w:val="18"/>
        </w:rPr>
        <w:t>1.Czas trwania egzaminu – 120 min.</w:t>
      </w:r>
    </w:p>
    <w:p w:rsidR="00D0392D" w:rsidRDefault="00D0392D" w:rsidP="00D0392D">
      <w:pPr>
        <w:spacing w:after="0"/>
        <w:ind w:left="993" w:hanging="99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Pr="00E42E92">
        <w:rPr>
          <w:rFonts w:ascii="Arial" w:hAnsi="Arial" w:cs="Arial"/>
          <w:sz w:val="18"/>
        </w:rPr>
        <w:t>2.Wymagana ilość odpowiedzi prawidłowych do zaliczenia testu – 45.</w:t>
      </w:r>
    </w:p>
    <w:p w:rsidR="00D0392D" w:rsidRDefault="00D0392D" w:rsidP="00D0392D">
      <w:pPr>
        <w:spacing w:after="0"/>
        <w:ind w:left="993" w:hanging="99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Pr="00E42E92">
        <w:rPr>
          <w:rFonts w:ascii="Arial" w:hAnsi="Arial" w:cs="Arial"/>
          <w:sz w:val="18"/>
        </w:rPr>
        <w:t>3.Test wypełniać techniką trwałą.(pióro,</w:t>
      </w:r>
      <w:r>
        <w:rPr>
          <w:rFonts w:ascii="Arial" w:hAnsi="Arial" w:cs="Arial"/>
          <w:sz w:val="18"/>
        </w:rPr>
        <w:t xml:space="preserve"> </w:t>
      </w:r>
      <w:r w:rsidRPr="00E42E92">
        <w:rPr>
          <w:rFonts w:ascii="Arial" w:hAnsi="Arial" w:cs="Arial"/>
          <w:sz w:val="18"/>
        </w:rPr>
        <w:t>długopis,</w:t>
      </w:r>
      <w:r>
        <w:rPr>
          <w:rFonts w:ascii="Arial" w:hAnsi="Arial" w:cs="Arial"/>
          <w:sz w:val="18"/>
        </w:rPr>
        <w:t xml:space="preserve"> </w:t>
      </w:r>
      <w:r w:rsidRPr="00E42E92">
        <w:rPr>
          <w:rFonts w:ascii="Arial" w:hAnsi="Arial" w:cs="Arial"/>
          <w:sz w:val="18"/>
        </w:rPr>
        <w:t>cienkopis)</w:t>
      </w:r>
      <w:r>
        <w:rPr>
          <w:rFonts w:ascii="Arial" w:hAnsi="Arial" w:cs="Arial"/>
          <w:sz w:val="18"/>
        </w:rPr>
        <w:t>.</w:t>
      </w:r>
    </w:p>
    <w:p w:rsidR="00D0392D" w:rsidRDefault="00D0392D" w:rsidP="00D0392D">
      <w:pPr>
        <w:spacing w:after="0"/>
        <w:ind w:left="993" w:hanging="99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Pr="00E42E92">
        <w:rPr>
          <w:rFonts w:ascii="Arial" w:hAnsi="Arial" w:cs="Arial"/>
          <w:sz w:val="18"/>
        </w:rPr>
        <w:t>4.W rubryce „odpowiedź” należ kółkiem zakreślić prawidłową odpowiedź.</w:t>
      </w:r>
    </w:p>
    <w:p w:rsidR="00D0392D" w:rsidRDefault="00D0392D" w:rsidP="00D0392D">
      <w:pPr>
        <w:spacing w:after="0"/>
        <w:ind w:left="993"/>
        <w:rPr>
          <w:rFonts w:ascii="Arial" w:hAnsi="Arial" w:cs="Arial"/>
          <w:sz w:val="18"/>
        </w:rPr>
      </w:pPr>
      <w:r w:rsidRPr="00E42E92">
        <w:rPr>
          <w:rFonts w:ascii="Arial" w:hAnsi="Arial" w:cs="Arial"/>
          <w:sz w:val="18"/>
        </w:rPr>
        <w:t xml:space="preserve"> 5.W razie pomyłki przy odpowiedzi ostatecznej należy postawić parafkę.</w:t>
      </w:r>
    </w:p>
    <w:p w:rsidR="00D0392D" w:rsidRDefault="00D0392D" w:rsidP="00D0392D">
      <w:pPr>
        <w:spacing w:after="0"/>
        <w:rPr>
          <w:rFonts w:ascii="Arial" w:hAnsi="Arial" w:cs="Arial"/>
          <w:sz w:val="18"/>
        </w:rPr>
      </w:pPr>
    </w:p>
    <w:p w:rsidR="00D0392D" w:rsidRDefault="00D0392D" w:rsidP="00D0392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WERSJA</w:t>
      </w:r>
      <w:r w:rsidR="0064013C">
        <w:rPr>
          <w:rFonts w:ascii="Arial" w:hAnsi="Arial" w:cs="Arial"/>
          <w:b/>
        </w:rPr>
        <w:t xml:space="preserve">  </w:t>
      </w:r>
      <w:r w:rsidR="0064013C">
        <w:rPr>
          <w:rFonts w:ascii="Arial" w:hAnsi="Arial" w:cs="Arial"/>
          <w:b/>
          <w:sz w:val="36"/>
          <w:szCs w:val="36"/>
        </w:rPr>
        <w:t>A</w:t>
      </w:r>
      <w:r>
        <w:rPr>
          <w:rFonts w:ascii="Arial" w:hAnsi="Arial" w:cs="Arial"/>
          <w:b/>
          <w:sz w:val="36"/>
          <w:szCs w:val="36"/>
        </w:rPr>
        <w:t xml:space="preserve">. </w:t>
      </w:r>
      <w:r w:rsidRPr="0064013C">
        <w:rPr>
          <w:rFonts w:ascii="Arial" w:hAnsi="Arial" w:cs="Arial"/>
        </w:rPr>
        <w:t>lub</w:t>
      </w:r>
      <w:r w:rsidR="0064013C">
        <w:rPr>
          <w:rFonts w:ascii="Arial" w:hAnsi="Arial" w:cs="Arial"/>
          <w:b/>
        </w:rPr>
        <w:t xml:space="preserve">  </w:t>
      </w:r>
      <w:r w:rsidR="0064013C">
        <w:rPr>
          <w:rFonts w:ascii="Arial" w:hAnsi="Arial" w:cs="Arial"/>
          <w:b/>
          <w:sz w:val="36"/>
          <w:szCs w:val="36"/>
        </w:rPr>
        <w:t>B</w:t>
      </w:r>
      <w:r>
        <w:rPr>
          <w:rFonts w:ascii="Arial" w:hAnsi="Arial" w:cs="Arial"/>
          <w:b/>
          <w:sz w:val="36"/>
          <w:szCs w:val="36"/>
        </w:rPr>
        <w:t>.</w:t>
      </w:r>
    </w:p>
    <w:tbl>
      <w:tblPr>
        <w:tblStyle w:val="Tabela-Siatka"/>
        <w:tblW w:w="0" w:type="auto"/>
        <w:tblLook w:val="04A0"/>
      </w:tblPr>
      <w:tblGrid>
        <w:gridCol w:w="675"/>
        <w:gridCol w:w="6088"/>
        <w:gridCol w:w="1283"/>
        <w:gridCol w:w="1242"/>
      </w:tblGrid>
      <w:tr w:rsidR="00A67405" w:rsidTr="00A67405">
        <w:tc>
          <w:tcPr>
            <w:tcW w:w="675" w:type="dxa"/>
          </w:tcPr>
          <w:p w:rsidR="00A67405" w:rsidRDefault="00A67405" w:rsidP="00A6740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A67405" w:rsidRDefault="00A67405" w:rsidP="00A6740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059C3">
              <w:rPr>
                <w:rFonts w:ascii="Arial" w:hAnsi="Arial" w:cs="Arial"/>
                <w:b/>
                <w:bCs/>
                <w:sz w:val="20"/>
              </w:rPr>
              <w:t>L.p.</w:t>
            </w:r>
          </w:p>
          <w:p w:rsidR="00A67405" w:rsidRDefault="00A67405" w:rsidP="00A67405">
            <w:pPr>
              <w:jc w:val="center"/>
            </w:pPr>
          </w:p>
        </w:tc>
        <w:tc>
          <w:tcPr>
            <w:tcW w:w="6088" w:type="dxa"/>
          </w:tcPr>
          <w:p w:rsidR="00A67405" w:rsidRDefault="00A67405"/>
          <w:p w:rsidR="00A67405" w:rsidRDefault="00A67405" w:rsidP="00A67405">
            <w:pPr>
              <w:tabs>
                <w:tab w:val="left" w:pos="7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F48">
              <w:rPr>
                <w:rFonts w:ascii="Arial" w:hAnsi="Arial" w:cs="Arial"/>
                <w:b/>
                <w:sz w:val="20"/>
                <w:szCs w:val="20"/>
              </w:rPr>
              <w:t>Treść pytania z możliwymi odpowiedziami</w:t>
            </w:r>
          </w:p>
          <w:p w:rsidR="00A67405" w:rsidRDefault="00A67405" w:rsidP="00A67405">
            <w:pPr>
              <w:jc w:val="center"/>
            </w:pPr>
          </w:p>
        </w:tc>
        <w:tc>
          <w:tcPr>
            <w:tcW w:w="1283" w:type="dxa"/>
          </w:tcPr>
          <w:p w:rsidR="00A67405" w:rsidRDefault="00A67405"/>
          <w:p w:rsidR="00A67405" w:rsidRDefault="00A67405" w:rsidP="00A67405">
            <w:pPr>
              <w:jc w:val="center"/>
            </w:pPr>
            <w:r w:rsidRPr="00534F48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  <w:tc>
          <w:tcPr>
            <w:tcW w:w="1242" w:type="dxa"/>
          </w:tcPr>
          <w:p w:rsidR="00A67405" w:rsidRDefault="00A67405"/>
          <w:p w:rsidR="00A67405" w:rsidRDefault="00A67405" w:rsidP="00A6740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Ocena</w:t>
            </w:r>
          </w:p>
          <w:p w:rsidR="00A67405" w:rsidRDefault="00A67405" w:rsidP="00A67405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t>( +</w:t>
            </w:r>
            <w:r>
              <w:rPr>
                <w:rFonts w:ascii="Arial" w:hAnsi="Arial" w:cs="Arial"/>
                <w:bCs/>
                <w:sz w:val="20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20"/>
              </w:rPr>
              <w:t>-)</w:t>
            </w:r>
          </w:p>
        </w:tc>
      </w:tr>
      <w:tr w:rsidR="00A67405" w:rsidTr="00A67405">
        <w:tc>
          <w:tcPr>
            <w:tcW w:w="675" w:type="dxa"/>
          </w:tcPr>
          <w:p w:rsidR="00A67405" w:rsidRDefault="0064013C" w:rsidP="0064013C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088" w:type="dxa"/>
          </w:tcPr>
          <w:p w:rsidR="00A67405" w:rsidRDefault="0064013C" w:rsidP="0064013C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83" w:type="dxa"/>
          </w:tcPr>
          <w:p w:rsidR="00A67405" w:rsidRDefault="0064013C" w:rsidP="0064013C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42" w:type="dxa"/>
          </w:tcPr>
          <w:p w:rsidR="00A67405" w:rsidRDefault="0064013C" w:rsidP="0064013C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64013C" w:rsidTr="00A0133F">
        <w:tc>
          <w:tcPr>
            <w:tcW w:w="9288" w:type="dxa"/>
            <w:gridSpan w:val="4"/>
          </w:tcPr>
          <w:p w:rsidR="0064013C" w:rsidRPr="0064013C" w:rsidRDefault="0064013C">
            <w:pPr>
              <w:rPr>
                <w:i/>
              </w:rPr>
            </w:pPr>
            <w:r w:rsidRPr="0064013C">
              <w:rPr>
                <w:rFonts w:ascii="Arial" w:hAnsi="Arial" w:cs="Arial"/>
                <w:i/>
              </w:rPr>
              <w:t>Ustawa – Prawo budowlane</w:t>
            </w:r>
          </w:p>
        </w:tc>
      </w:tr>
      <w:tr w:rsidR="00A67405" w:rsidTr="00A67405">
        <w:tc>
          <w:tcPr>
            <w:tcW w:w="675" w:type="dxa"/>
          </w:tcPr>
          <w:p w:rsidR="00A67405" w:rsidRDefault="0064013C" w:rsidP="0064013C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6088" w:type="dxa"/>
          </w:tcPr>
          <w:p w:rsidR="0064013C" w:rsidRPr="00D03FB0" w:rsidRDefault="0064013C" w:rsidP="0064013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Obiektem budowlanym, w rozumieniu ustawy – Prawo budowlane, jest:</w:t>
            </w:r>
          </w:p>
          <w:p w:rsidR="0064013C" w:rsidRPr="00D03FB0" w:rsidRDefault="0064013C" w:rsidP="0064013C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5E4A60">
              <w:rPr>
                <w:rFonts w:ascii="Arial" w:hAnsi="Arial" w:cs="Arial"/>
                <w:b/>
                <w:bCs/>
                <w:sz w:val="20"/>
              </w:rPr>
              <w:t>A.</w:t>
            </w:r>
            <w:r w:rsidRPr="005E4A6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Zbiornik szczelny na nieczystości płynne.</w:t>
            </w:r>
          </w:p>
          <w:p w:rsidR="0064013C" w:rsidRPr="00D03FB0" w:rsidRDefault="0064013C" w:rsidP="0064013C">
            <w:pPr>
              <w:ind w:left="344" w:hanging="344"/>
              <w:rPr>
                <w:rFonts w:ascii="Arial" w:hAnsi="Arial" w:cs="Arial"/>
                <w:sz w:val="18"/>
                <w:szCs w:val="18"/>
              </w:rPr>
            </w:pPr>
            <w:r w:rsidRPr="005E4A60">
              <w:rPr>
                <w:rFonts w:ascii="Arial" w:hAnsi="Arial" w:cs="Arial"/>
                <w:b/>
                <w:bCs/>
                <w:sz w:val="20"/>
              </w:rPr>
              <w:t>B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.  </w:t>
            </w:r>
            <w:r w:rsidRPr="001C3C67">
              <w:rPr>
                <w:rFonts w:ascii="Arial" w:hAnsi="Arial" w:cs="Arial"/>
                <w:bCs/>
                <w:sz w:val="18"/>
                <w:szCs w:val="18"/>
              </w:rPr>
              <w:t>Budowla stanowiąca całość techniczno-użytkową wraz z instalacjami i urządzeniami.</w:t>
            </w:r>
          </w:p>
          <w:p w:rsidR="00A67405" w:rsidRDefault="0064013C" w:rsidP="0064013C">
            <w:r w:rsidRPr="005E4A60">
              <w:rPr>
                <w:rFonts w:ascii="Arial" w:hAnsi="Arial" w:cs="Arial"/>
                <w:b/>
                <w:bCs/>
                <w:sz w:val="20"/>
              </w:rPr>
              <w:t>C.</w:t>
            </w:r>
            <w:r>
              <w:rPr>
                <w:sz w:val="20"/>
              </w:rPr>
              <w:t xml:space="preserve">  </w:t>
            </w:r>
            <w:r w:rsidRPr="001C3C67">
              <w:rPr>
                <w:rFonts w:ascii="Arial" w:hAnsi="Arial" w:cs="Arial"/>
                <w:sz w:val="18"/>
                <w:szCs w:val="18"/>
              </w:rPr>
              <w:t>Studnia wiercona o głębokości ponad 30 m.</w:t>
            </w:r>
          </w:p>
        </w:tc>
        <w:tc>
          <w:tcPr>
            <w:tcW w:w="1283" w:type="dxa"/>
          </w:tcPr>
          <w:p w:rsidR="00693602" w:rsidRDefault="00693602" w:rsidP="0069360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A.</w:t>
            </w:r>
          </w:p>
          <w:p w:rsidR="00693602" w:rsidRDefault="00693602" w:rsidP="00693602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693602" w:rsidRDefault="00693602" w:rsidP="0069360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B.</w:t>
            </w:r>
          </w:p>
          <w:p w:rsidR="00693602" w:rsidRDefault="00693602" w:rsidP="00693602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A67405" w:rsidRDefault="00693602" w:rsidP="00693602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C.</w:t>
            </w:r>
          </w:p>
        </w:tc>
        <w:tc>
          <w:tcPr>
            <w:tcW w:w="1242" w:type="dxa"/>
          </w:tcPr>
          <w:p w:rsidR="00A67405" w:rsidRDefault="00A67405"/>
        </w:tc>
      </w:tr>
      <w:tr w:rsidR="00A67405" w:rsidTr="00A67405">
        <w:tc>
          <w:tcPr>
            <w:tcW w:w="675" w:type="dxa"/>
          </w:tcPr>
          <w:p w:rsidR="00A67405" w:rsidRDefault="00693602" w:rsidP="00693602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6088" w:type="dxa"/>
          </w:tcPr>
          <w:p w:rsidR="00693602" w:rsidRPr="007554CE" w:rsidRDefault="00693602" w:rsidP="0069360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Obiektem małej architektury, w rozumieniu ustawy – Prawo budowlane, jest:</w:t>
            </w:r>
          </w:p>
          <w:p w:rsidR="00693602" w:rsidRPr="007554CE" w:rsidRDefault="00693602" w:rsidP="00693602">
            <w:pPr>
              <w:ind w:left="203" w:hanging="203"/>
              <w:rPr>
                <w:rFonts w:ascii="Arial" w:hAnsi="Arial" w:cs="Arial"/>
                <w:sz w:val="18"/>
                <w:szCs w:val="18"/>
              </w:rPr>
            </w:pPr>
            <w:r w:rsidRPr="00F059C3">
              <w:rPr>
                <w:rFonts w:ascii="Arial" w:hAnsi="Arial" w:cs="Arial"/>
                <w:b/>
                <w:bCs/>
                <w:sz w:val="20"/>
              </w:rPr>
              <w:t>A.</w:t>
            </w:r>
            <w:r w:rsidRPr="00F059C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Niewielki obiekt kultu religijnego, jak: kapliczka, krzyż przydrożny, figura.</w:t>
            </w:r>
          </w:p>
          <w:p w:rsidR="00693602" w:rsidRPr="007554CE" w:rsidRDefault="00693602" w:rsidP="00693602">
            <w:pPr>
              <w:ind w:left="203" w:hanging="203"/>
              <w:rPr>
                <w:rFonts w:ascii="Arial" w:hAnsi="Arial" w:cs="Arial"/>
                <w:sz w:val="18"/>
                <w:szCs w:val="18"/>
              </w:rPr>
            </w:pPr>
            <w:r w:rsidRPr="00F059C3">
              <w:rPr>
                <w:rFonts w:ascii="Arial" w:hAnsi="Arial" w:cs="Arial"/>
                <w:b/>
                <w:bCs/>
                <w:sz w:val="20"/>
              </w:rPr>
              <w:t>B.</w:t>
            </w:r>
            <w:r w:rsidRPr="00F059C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Przestawny </w:t>
            </w:r>
            <w:r>
              <w:rPr>
                <w:rFonts w:ascii="Arial" w:hAnsi="Arial" w:cs="Arial"/>
                <w:sz w:val="18"/>
                <w:szCs w:val="18"/>
              </w:rPr>
              <w:t>stojak na rowery przy budynku użyteczności publicznej.</w:t>
            </w:r>
          </w:p>
          <w:p w:rsidR="00A67405" w:rsidRDefault="00693602" w:rsidP="00693602">
            <w:r w:rsidRPr="00F059C3">
              <w:rPr>
                <w:rFonts w:ascii="Arial" w:hAnsi="Arial" w:cs="Arial"/>
                <w:b/>
                <w:bCs/>
                <w:sz w:val="20"/>
              </w:rPr>
              <w:t>C.</w:t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Wiata w rodzinnym ogrodzie działkowym.</w:t>
            </w:r>
          </w:p>
        </w:tc>
        <w:tc>
          <w:tcPr>
            <w:tcW w:w="1283" w:type="dxa"/>
          </w:tcPr>
          <w:p w:rsidR="00693602" w:rsidRDefault="00693602" w:rsidP="0069360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A.</w:t>
            </w:r>
          </w:p>
          <w:p w:rsidR="00693602" w:rsidRDefault="00693602" w:rsidP="00693602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693602" w:rsidRDefault="00693602" w:rsidP="0069360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B.</w:t>
            </w:r>
          </w:p>
          <w:p w:rsidR="00693602" w:rsidRDefault="00693602" w:rsidP="00693602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A67405" w:rsidRDefault="00693602" w:rsidP="0069360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C.</w:t>
            </w:r>
          </w:p>
        </w:tc>
        <w:tc>
          <w:tcPr>
            <w:tcW w:w="1242" w:type="dxa"/>
          </w:tcPr>
          <w:p w:rsidR="00A67405" w:rsidRDefault="00A67405"/>
        </w:tc>
      </w:tr>
      <w:tr w:rsidR="00643BCC" w:rsidTr="00643BCC">
        <w:trPr>
          <w:trHeight w:val="247"/>
        </w:trPr>
        <w:tc>
          <w:tcPr>
            <w:tcW w:w="675" w:type="dxa"/>
          </w:tcPr>
          <w:p w:rsidR="00643BCC" w:rsidRDefault="00643BCC" w:rsidP="00643BCC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6088" w:type="dxa"/>
          </w:tcPr>
          <w:p w:rsidR="00643BCC" w:rsidRPr="00E825E8" w:rsidRDefault="00643BCC" w:rsidP="00643BC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Przez obszar oddziaływania obiektu należy rozumieć:</w:t>
            </w:r>
          </w:p>
          <w:p w:rsidR="00643BCC" w:rsidRPr="00F059C3" w:rsidRDefault="00643BCC" w:rsidP="00643BCC">
            <w:pPr>
              <w:ind w:left="203" w:hanging="203"/>
              <w:rPr>
                <w:rFonts w:ascii="Arial" w:hAnsi="Arial" w:cs="Arial"/>
                <w:sz w:val="20"/>
              </w:rPr>
            </w:pPr>
            <w:r w:rsidRPr="00F059C3">
              <w:rPr>
                <w:rFonts w:ascii="Arial" w:hAnsi="Arial" w:cs="Arial"/>
                <w:b/>
                <w:bCs/>
                <w:sz w:val="20"/>
              </w:rPr>
              <w:t>A.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Teren wyznaczony w otoczeniu obiektu budowlanego na podstawie przepisów odrębnych, wprowadzających związane z tym obiektem ograniczenia w jego zagospodarowaniu.</w:t>
            </w:r>
          </w:p>
          <w:p w:rsidR="00643BCC" w:rsidRPr="00B84C31" w:rsidRDefault="00643BCC" w:rsidP="00643BCC">
            <w:pPr>
              <w:ind w:left="203" w:hanging="203"/>
              <w:rPr>
                <w:rFonts w:ascii="Arial" w:hAnsi="Arial" w:cs="Arial"/>
                <w:sz w:val="18"/>
                <w:szCs w:val="18"/>
              </w:rPr>
            </w:pPr>
            <w:r w:rsidRPr="00F059C3">
              <w:rPr>
                <w:rFonts w:ascii="Arial" w:hAnsi="Arial" w:cs="Arial"/>
                <w:b/>
                <w:bCs/>
                <w:sz w:val="20"/>
              </w:rPr>
              <w:t>B.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Obszar wyznaczony tzw. „linijką słońca”, czyli obrysem cienia rzucanego przez obiekt na przyległy teren w określonych dniach w roku.</w:t>
            </w:r>
          </w:p>
          <w:p w:rsidR="00643BCC" w:rsidRDefault="00643BCC" w:rsidP="00643BCC">
            <w:r w:rsidRPr="00F059C3">
              <w:rPr>
                <w:rFonts w:ascii="Arial" w:hAnsi="Arial" w:cs="Arial"/>
                <w:b/>
                <w:bCs/>
                <w:sz w:val="20"/>
              </w:rPr>
              <w:t>C.</w:t>
            </w:r>
            <w:r w:rsidRPr="00F059C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Obszar wyznaczony granicami działki budowlanej oraz działek sąsiednich.</w:t>
            </w:r>
          </w:p>
        </w:tc>
        <w:tc>
          <w:tcPr>
            <w:tcW w:w="1283" w:type="dxa"/>
          </w:tcPr>
          <w:p w:rsidR="00643BCC" w:rsidRDefault="00643BCC" w:rsidP="00643BCC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A.</w:t>
            </w:r>
          </w:p>
          <w:p w:rsidR="00643BCC" w:rsidRDefault="00643BCC" w:rsidP="00643BCC">
            <w:pPr>
              <w:rPr>
                <w:rFonts w:ascii="Arial" w:hAnsi="Arial" w:cs="Arial"/>
                <w:b/>
                <w:bCs/>
                <w:sz w:val="20"/>
                <w:lang w:val="de-DE"/>
              </w:rPr>
            </w:pPr>
          </w:p>
          <w:p w:rsidR="00643BCC" w:rsidRDefault="00643BCC" w:rsidP="00643BCC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B.</w:t>
            </w:r>
          </w:p>
          <w:p w:rsidR="00643BCC" w:rsidRDefault="00643BCC" w:rsidP="00643BCC">
            <w:pPr>
              <w:rPr>
                <w:rFonts w:ascii="Arial" w:hAnsi="Arial" w:cs="Arial"/>
                <w:b/>
                <w:bCs/>
                <w:sz w:val="20"/>
                <w:lang w:val="de-DE"/>
              </w:rPr>
            </w:pPr>
          </w:p>
          <w:p w:rsidR="00643BCC" w:rsidRDefault="00643BCC" w:rsidP="00643BCC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C.</w:t>
            </w:r>
          </w:p>
        </w:tc>
        <w:tc>
          <w:tcPr>
            <w:tcW w:w="1242" w:type="dxa"/>
          </w:tcPr>
          <w:p w:rsidR="00643BCC" w:rsidRDefault="00643BCC"/>
        </w:tc>
      </w:tr>
    </w:tbl>
    <w:p w:rsidR="00D0392D" w:rsidRDefault="00D0392D"/>
    <w:p w:rsidR="00643BCC" w:rsidRDefault="00643BCC"/>
    <w:p w:rsidR="00643BCC" w:rsidRDefault="00643BCC"/>
    <w:tbl>
      <w:tblPr>
        <w:tblStyle w:val="Tabela-Siatka"/>
        <w:tblW w:w="9322" w:type="dxa"/>
        <w:tblLook w:val="04A0"/>
      </w:tblPr>
      <w:tblGrid>
        <w:gridCol w:w="675"/>
        <w:gridCol w:w="6096"/>
        <w:gridCol w:w="1275"/>
        <w:gridCol w:w="1276"/>
      </w:tblGrid>
      <w:tr w:rsidR="00643BCC" w:rsidTr="00645998">
        <w:tc>
          <w:tcPr>
            <w:tcW w:w="675" w:type="dxa"/>
          </w:tcPr>
          <w:p w:rsidR="00643BCC" w:rsidRDefault="00CA06B7" w:rsidP="00CA06B7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096" w:type="dxa"/>
          </w:tcPr>
          <w:p w:rsidR="00643BCC" w:rsidRDefault="00CA06B7" w:rsidP="00CA06B7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643BCC" w:rsidRDefault="00645998" w:rsidP="0064599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43BCC" w:rsidRDefault="00645998" w:rsidP="0064599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643BCC" w:rsidTr="00645998">
        <w:tc>
          <w:tcPr>
            <w:tcW w:w="675" w:type="dxa"/>
          </w:tcPr>
          <w:p w:rsidR="00643BCC" w:rsidRDefault="00645998" w:rsidP="0064599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6096" w:type="dxa"/>
          </w:tcPr>
          <w:p w:rsidR="00645998" w:rsidRPr="003C2109" w:rsidRDefault="00645998" w:rsidP="00645998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Przy projektowaniu i budowie należy zapewnić:</w:t>
            </w:r>
          </w:p>
          <w:p w:rsidR="00645998" w:rsidRPr="003C2109" w:rsidRDefault="00645998" w:rsidP="00645998">
            <w:pPr>
              <w:pStyle w:val="Tekstpodstawowy"/>
              <w:rPr>
                <w:sz w:val="18"/>
                <w:szCs w:val="18"/>
              </w:rPr>
            </w:pPr>
            <w:r w:rsidRPr="0098296E">
              <w:rPr>
                <w:b/>
                <w:bCs/>
                <w:sz w:val="20"/>
                <w:szCs w:val="20"/>
              </w:rPr>
              <w:t>A</w:t>
            </w:r>
            <w:r w:rsidRPr="0098296E">
              <w:rPr>
                <w:sz w:val="20"/>
                <w:szCs w:val="20"/>
              </w:rPr>
              <w:t xml:space="preserve">. </w:t>
            </w:r>
            <w:r>
              <w:rPr>
                <w:bCs/>
                <w:sz w:val="18"/>
                <w:szCs w:val="18"/>
              </w:rPr>
              <w:t>Stały kontakt z właścicielem działki sąsiedniej.</w:t>
            </w:r>
          </w:p>
          <w:p w:rsidR="00645998" w:rsidRPr="003C2109" w:rsidRDefault="00645998" w:rsidP="00645998">
            <w:pPr>
              <w:rPr>
                <w:rFonts w:ascii="Arial" w:hAnsi="Arial" w:cs="Arial"/>
                <w:sz w:val="18"/>
                <w:szCs w:val="18"/>
              </w:rPr>
            </w:pPr>
            <w:r w:rsidRPr="00F059C3">
              <w:rPr>
                <w:rFonts w:ascii="Arial" w:hAnsi="Arial" w:cs="Arial"/>
                <w:b/>
                <w:bCs/>
                <w:sz w:val="20"/>
              </w:rPr>
              <w:t xml:space="preserve">B. </w:t>
            </w:r>
            <w:r w:rsidRPr="006F66A1">
              <w:rPr>
                <w:rFonts w:ascii="Arial" w:hAnsi="Arial" w:cs="Arial"/>
                <w:sz w:val="18"/>
                <w:szCs w:val="18"/>
              </w:rPr>
              <w:t>Bezpieczeństwo pożarowe.</w:t>
            </w:r>
          </w:p>
          <w:p w:rsidR="00645998" w:rsidRDefault="00645998" w:rsidP="00645998">
            <w:pPr>
              <w:ind w:left="203" w:hanging="203"/>
              <w:rPr>
                <w:rFonts w:ascii="Arial" w:hAnsi="Arial" w:cs="Arial"/>
                <w:sz w:val="18"/>
                <w:szCs w:val="18"/>
              </w:rPr>
            </w:pPr>
            <w:r w:rsidRPr="00F059C3">
              <w:rPr>
                <w:rFonts w:ascii="Arial" w:hAnsi="Arial" w:cs="Arial"/>
                <w:b/>
                <w:bCs/>
                <w:sz w:val="20"/>
              </w:rPr>
              <w:t>C</w:t>
            </w:r>
            <w:r w:rsidRPr="00F059C3">
              <w:rPr>
                <w:rFonts w:ascii="Arial" w:hAnsi="Arial" w:cs="Arial"/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Cotygodniowe odprawy z udziałem inspektorów państwowego nadzoru budowlanego.</w:t>
            </w:r>
          </w:p>
          <w:p w:rsidR="00643BCC" w:rsidRDefault="00643BCC"/>
        </w:tc>
        <w:tc>
          <w:tcPr>
            <w:tcW w:w="1275" w:type="dxa"/>
          </w:tcPr>
          <w:p w:rsidR="00645998" w:rsidRDefault="00645998" w:rsidP="00645998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A.</w:t>
            </w:r>
          </w:p>
          <w:p w:rsidR="00645998" w:rsidRDefault="00645998" w:rsidP="00645998">
            <w:pPr>
              <w:rPr>
                <w:rFonts w:ascii="Arial" w:hAnsi="Arial" w:cs="Arial"/>
                <w:b/>
                <w:bCs/>
                <w:sz w:val="20"/>
                <w:lang w:val="de-DE"/>
              </w:rPr>
            </w:pPr>
          </w:p>
          <w:p w:rsidR="00645998" w:rsidRDefault="00645998" w:rsidP="00645998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B.</w:t>
            </w:r>
          </w:p>
          <w:p w:rsidR="00645998" w:rsidRDefault="00645998" w:rsidP="00645998">
            <w:pPr>
              <w:rPr>
                <w:rFonts w:ascii="Arial" w:hAnsi="Arial" w:cs="Arial"/>
                <w:b/>
                <w:bCs/>
                <w:sz w:val="20"/>
                <w:lang w:val="de-DE"/>
              </w:rPr>
            </w:pPr>
          </w:p>
          <w:p w:rsidR="00643BCC" w:rsidRDefault="00645998" w:rsidP="0064599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C.</w:t>
            </w:r>
          </w:p>
        </w:tc>
        <w:tc>
          <w:tcPr>
            <w:tcW w:w="1276" w:type="dxa"/>
          </w:tcPr>
          <w:p w:rsidR="00643BCC" w:rsidRDefault="00643BCC"/>
        </w:tc>
      </w:tr>
      <w:tr w:rsidR="00643BCC" w:rsidTr="00645998">
        <w:tc>
          <w:tcPr>
            <w:tcW w:w="675" w:type="dxa"/>
          </w:tcPr>
          <w:p w:rsidR="00643BCC" w:rsidRDefault="00645998" w:rsidP="0064599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6096" w:type="dxa"/>
          </w:tcPr>
          <w:p w:rsidR="00645998" w:rsidRPr="00065749" w:rsidRDefault="00645998" w:rsidP="0064599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Do przepisów techniczno-budowlanych, w rozumieniu ustawy – Prawo budowlane, zalicza się:</w:t>
            </w:r>
          </w:p>
          <w:p w:rsidR="00645998" w:rsidRPr="001E66BA" w:rsidRDefault="00645998" w:rsidP="00645998">
            <w:pPr>
              <w:ind w:left="290" w:hanging="290"/>
              <w:rPr>
                <w:rFonts w:ascii="Arial" w:hAnsi="Arial" w:cs="Arial"/>
                <w:sz w:val="20"/>
              </w:rPr>
            </w:pPr>
            <w:r w:rsidRPr="00F059C3">
              <w:rPr>
                <w:rFonts w:ascii="Arial" w:hAnsi="Arial" w:cs="Arial"/>
                <w:b/>
                <w:bCs/>
                <w:sz w:val="20"/>
              </w:rPr>
              <w:t xml:space="preserve">A.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Przepisy BHP.</w:t>
            </w:r>
          </w:p>
          <w:p w:rsidR="00645998" w:rsidRPr="00F059C3" w:rsidRDefault="00645998" w:rsidP="00645998">
            <w:pPr>
              <w:ind w:left="290" w:hanging="290"/>
              <w:rPr>
                <w:rFonts w:ascii="Arial" w:hAnsi="Arial" w:cs="Arial"/>
                <w:sz w:val="20"/>
              </w:rPr>
            </w:pPr>
            <w:r w:rsidRPr="00F059C3">
              <w:rPr>
                <w:rFonts w:ascii="Arial" w:hAnsi="Arial" w:cs="Arial"/>
                <w:b/>
                <w:bCs/>
                <w:sz w:val="20"/>
              </w:rPr>
              <w:t>B.</w:t>
            </w:r>
            <w:r w:rsidRPr="00F059C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Przepisy dotyczące sporządzania planów miejscowych.</w:t>
            </w:r>
          </w:p>
          <w:p w:rsidR="00645998" w:rsidRDefault="00645998" w:rsidP="00645998">
            <w:pPr>
              <w:ind w:left="290" w:hanging="290"/>
              <w:rPr>
                <w:rFonts w:ascii="Arial" w:hAnsi="Arial" w:cs="Arial"/>
                <w:sz w:val="18"/>
                <w:szCs w:val="18"/>
              </w:rPr>
            </w:pPr>
            <w:r w:rsidRPr="00F059C3">
              <w:rPr>
                <w:rFonts w:ascii="Arial" w:hAnsi="Arial" w:cs="Arial"/>
                <w:b/>
                <w:sz w:val="20"/>
              </w:rPr>
              <w:t>C.</w:t>
            </w:r>
            <w:r w:rsidRPr="00F059C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Warunki techniczne użytkowania obiektów budowlanych.</w:t>
            </w:r>
          </w:p>
          <w:p w:rsidR="00643BCC" w:rsidRDefault="00643BCC"/>
        </w:tc>
        <w:tc>
          <w:tcPr>
            <w:tcW w:w="1275" w:type="dxa"/>
          </w:tcPr>
          <w:p w:rsidR="00645998" w:rsidRPr="0098296E" w:rsidRDefault="00645998" w:rsidP="006459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</w:t>
            </w:r>
          </w:p>
          <w:p w:rsidR="00645998" w:rsidRDefault="00645998" w:rsidP="00645998">
            <w:pPr>
              <w:rPr>
                <w:rFonts w:ascii="Arial" w:hAnsi="Arial" w:cs="Arial"/>
              </w:rPr>
            </w:pPr>
          </w:p>
          <w:p w:rsidR="00645998" w:rsidRDefault="00645998" w:rsidP="00645998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B.</w:t>
            </w:r>
          </w:p>
          <w:p w:rsidR="00645998" w:rsidRDefault="00645998" w:rsidP="00645998">
            <w:pPr>
              <w:rPr>
                <w:rFonts w:ascii="Arial" w:hAnsi="Arial" w:cs="Arial"/>
                <w:b/>
                <w:bCs/>
                <w:sz w:val="20"/>
                <w:lang w:val="de-DE"/>
              </w:rPr>
            </w:pPr>
          </w:p>
          <w:p w:rsidR="00643BCC" w:rsidRDefault="00645998" w:rsidP="0064599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C.</w:t>
            </w:r>
          </w:p>
        </w:tc>
        <w:tc>
          <w:tcPr>
            <w:tcW w:w="1276" w:type="dxa"/>
          </w:tcPr>
          <w:p w:rsidR="00643BCC" w:rsidRDefault="00643BCC"/>
        </w:tc>
      </w:tr>
      <w:tr w:rsidR="00643BCC" w:rsidTr="00645998">
        <w:tc>
          <w:tcPr>
            <w:tcW w:w="675" w:type="dxa"/>
          </w:tcPr>
          <w:p w:rsidR="00643BCC" w:rsidRDefault="00645998" w:rsidP="0064599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6096" w:type="dxa"/>
          </w:tcPr>
          <w:p w:rsidR="00645998" w:rsidRPr="006955C2" w:rsidRDefault="00645998" w:rsidP="0064599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Wniosek w sprawie zgody na odstępstwo od przepisów techniczno-budowlanych powinien m.in. zawierać:</w:t>
            </w:r>
          </w:p>
          <w:p w:rsidR="00645998" w:rsidRPr="00D631EA" w:rsidRDefault="00645998" w:rsidP="00645998">
            <w:pPr>
              <w:ind w:left="290" w:hanging="290"/>
              <w:rPr>
                <w:rFonts w:ascii="Arial" w:hAnsi="Arial" w:cs="Arial"/>
                <w:sz w:val="20"/>
              </w:rPr>
            </w:pPr>
            <w:r w:rsidRPr="00F059C3">
              <w:rPr>
                <w:rFonts w:ascii="Arial" w:hAnsi="Arial" w:cs="Arial"/>
                <w:b/>
                <w:bCs/>
                <w:sz w:val="20"/>
              </w:rPr>
              <w:t xml:space="preserve">A. </w:t>
            </w:r>
            <w:r>
              <w:rPr>
                <w:rFonts w:ascii="Arial" w:hAnsi="Arial" w:cs="Arial"/>
                <w:bCs/>
                <w:sz w:val="18"/>
                <w:szCs w:val="18"/>
              </w:rPr>
              <w:t>Zgodę na odstępstwo właścicieli działek sąsiednich.</w:t>
            </w:r>
          </w:p>
          <w:p w:rsidR="00645998" w:rsidRPr="0006567B" w:rsidRDefault="00645998" w:rsidP="00645998">
            <w:pPr>
              <w:ind w:left="290" w:hanging="290"/>
              <w:rPr>
                <w:rFonts w:ascii="Arial" w:hAnsi="Arial" w:cs="Arial"/>
                <w:sz w:val="20"/>
              </w:rPr>
            </w:pPr>
            <w:r w:rsidRPr="00F059C3">
              <w:rPr>
                <w:rFonts w:ascii="Arial" w:hAnsi="Arial" w:cs="Arial"/>
                <w:b/>
                <w:bCs/>
                <w:sz w:val="20"/>
              </w:rPr>
              <w:t>B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Pr="00A0296E">
              <w:rPr>
                <w:rFonts w:ascii="Arial" w:hAnsi="Arial" w:cs="Arial"/>
                <w:bCs/>
                <w:sz w:val="18"/>
                <w:szCs w:val="18"/>
              </w:rPr>
              <w:t>Szczegółowe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uzasadnienie konieczności wprowadzenia odstępstwa.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643BCC" w:rsidRDefault="00645998" w:rsidP="00645998">
            <w:r w:rsidRPr="00F059C3">
              <w:rPr>
                <w:rFonts w:ascii="Arial" w:hAnsi="Arial" w:cs="Arial"/>
                <w:b/>
                <w:bCs/>
                <w:sz w:val="20"/>
              </w:rPr>
              <w:t>C.</w:t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Egzemplarz projektu budowlanego z oryginalnymi uzgodnieniami rzeczoznawców budowlanych (p.poż., BHP i Sanepid.).</w:t>
            </w:r>
          </w:p>
        </w:tc>
        <w:tc>
          <w:tcPr>
            <w:tcW w:w="1275" w:type="dxa"/>
          </w:tcPr>
          <w:p w:rsidR="00645998" w:rsidRDefault="00645998" w:rsidP="0064599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A.</w:t>
            </w:r>
          </w:p>
          <w:p w:rsidR="00645998" w:rsidRDefault="00645998" w:rsidP="00645998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645998" w:rsidRDefault="00645998" w:rsidP="0064599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B.</w:t>
            </w:r>
          </w:p>
          <w:p w:rsidR="00645998" w:rsidRDefault="00645998" w:rsidP="00645998">
            <w:pPr>
              <w:rPr>
                <w:rFonts w:ascii="Arial" w:hAnsi="Arial" w:cs="Arial"/>
                <w:b/>
                <w:bCs/>
                <w:sz w:val="20"/>
                <w:lang w:val="de-DE"/>
              </w:rPr>
            </w:pPr>
          </w:p>
          <w:p w:rsidR="00643BCC" w:rsidRDefault="00645998" w:rsidP="0064599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C.</w:t>
            </w:r>
          </w:p>
        </w:tc>
        <w:tc>
          <w:tcPr>
            <w:tcW w:w="1276" w:type="dxa"/>
          </w:tcPr>
          <w:p w:rsidR="00643BCC" w:rsidRDefault="00643BCC"/>
        </w:tc>
      </w:tr>
      <w:tr w:rsidR="00643BCC" w:rsidTr="00645998">
        <w:tc>
          <w:tcPr>
            <w:tcW w:w="675" w:type="dxa"/>
          </w:tcPr>
          <w:p w:rsidR="00643BCC" w:rsidRDefault="00645998" w:rsidP="0064599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6096" w:type="dxa"/>
          </w:tcPr>
          <w:p w:rsidR="00645998" w:rsidRDefault="00645998" w:rsidP="00645998">
            <w:pPr>
              <w:tabs>
                <w:tab w:val="left" w:pos="562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Zapewnienie udziału w opracowaniu projektu budowlane-</w:t>
            </w:r>
          </w:p>
          <w:p w:rsidR="00645998" w:rsidRPr="00007960" w:rsidRDefault="00645998" w:rsidP="00645998">
            <w:pPr>
              <w:tabs>
                <w:tab w:val="left" w:pos="562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go osób posiadających uprawnienia budowlane w odpo- wiedniej specjalności i skoordynowanie ich opracowań, należy do obowiązków:</w:t>
            </w:r>
          </w:p>
          <w:p w:rsidR="00645998" w:rsidRPr="00F059C3" w:rsidRDefault="00645998" w:rsidP="00645998">
            <w:pPr>
              <w:rPr>
                <w:rFonts w:ascii="Arial" w:hAnsi="Arial" w:cs="Arial"/>
                <w:sz w:val="20"/>
              </w:rPr>
            </w:pPr>
            <w:r w:rsidRPr="00F059C3">
              <w:rPr>
                <w:rFonts w:ascii="Arial" w:hAnsi="Arial" w:cs="Arial"/>
                <w:b/>
                <w:bCs/>
                <w:sz w:val="20"/>
              </w:rPr>
              <w:t>A.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Inwestora.</w:t>
            </w:r>
          </w:p>
          <w:p w:rsidR="00645998" w:rsidRPr="00007960" w:rsidRDefault="00645998" w:rsidP="00645998">
            <w:pPr>
              <w:rPr>
                <w:rFonts w:ascii="Arial" w:hAnsi="Arial" w:cs="Arial"/>
                <w:sz w:val="20"/>
              </w:rPr>
            </w:pPr>
            <w:r w:rsidRPr="00F059C3">
              <w:rPr>
                <w:rFonts w:ascii="Arial" w:hAnsi="Arial" w:cs="Arial"/>
                <w:b/>
                <w:bCs/>
                <w:sz w:val="20"/>
              </w:rPr>
              <w:t xml:space="preserve">B.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Projektanta.</w:t>
            </w:r>
          </w:p>
          <w:p w:rsidR="00643BCC" w:rsidRDefault="00645998" w:rsidP="00645998">
            <w:r w:rsidRPr="00F059C3">
              <w:rPr>
                <w:rFonts w:ascii="Arial" w:hAnsi="Arial" w:cs="Arial"/>
                <w:b/>
                <w:bCs/>
                <w:sz w:val="20"/>
              </w:rPr>
              <w:t>C.</w:t>
            </w:r>
            <w:r w:rsidRPr="00F059C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Kierownika budowy.</w:t>
            </w:r>
          </w:p>
        </w:tc>
        <w:tc>
          <w:tcPr>
            <w:tcW w:w="1275" w:type="dxa"/>
          </w:tcPr>
          <w:p w:rsidR="00645998" w:rsidRDefault="00645998" w:rsidP="0064599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A.</w:t>
            </w:r>
          </w:p>
          <w:p w:rsidR="00645998" w:rsidRDefault="00645998" w:rsidP="0064599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45998" w:rsidRDefault="00645998" w:rsidP="0064599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B.</w:t>
            </w:r>
          </w:p>
          <w:p w:rsidR="00645998" w:rsidRDefault="00645998" w:rsidP="0064599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43BCC" w:rsidRDefault="00645998" w:rsidP="0064599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t>C.</w:t>
            </w:r>
          </w:p>
        </w:tc>
        <w:tc>
          <w:tcPr>
            <w:tcW w:w="1276" w:type="dxa"/>
          </w:tcPr>
          <w:p w:rsidR="00643BCC" w:rsidRDefault="00643BCC"/>
        </w:tc>
      </w:tr>
      <w:tr w:rsidR="00643BCC" w:rsidTr="00645998">
        <w:tc>
          <w:tcPr>
            <w:tcW w:w="675" w:type="dxa"/>
          </w:tcPr>
          <w:p w:rsidR="00643BCC" w:rsidRDefault="00645998" w:rsidP="0064599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6096" w:type="dxa"/>
          </w:tcPr>
          <w:p w:rsidR="00645998" w:rsidRDefault="00645998" w:rsidP="006459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Wymagane opinie, uzgodnienia i sprawdzenia rozwiązań projektowych uzyskuje:</w:t>
            </w:r>
          </w:p>
          <w:p w:rsidR="00645998" w:rsidRDefault="00645998" w:rsidP="006459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A. </w:t>
            </w:r>
            <w:r>
              <w:rPr>
                <w:rFonts w:ascii="Arial" w:hAnsi="Arial" w:cs="Arial"/>
                <w:sz w:val="18"/>
                <w:szCs w:val="18"/>
              </w:rPr>
              <w:t>Inspektor nadzoru inwestorskiego.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45998" w:rsidRDefault="00645998" w:rsidP="006459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B. </w:t>
            </w:r>
            <w:r>
              <w:rPr>
                <w:rFonts w:ascii="Arial" w:hAnsi="Arial" w:cs="Arial"/>
                <w:sz w:val="18"/>
                <w:szCs w:val="18"/>
              </w:rPr>
              <w:t>Generalny wykonawca.</w:t>
            </w:r>
          </w:p>
          <w:p w:rsidR="00643BCC" w:rsidRDefault="00645998" w:rsidP="00645998">
            <w:r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18"/>
                <w:szCs w:val="18"/>
              </w:rPr>
              <w:t>Projektant.</w:t>
            </w:r>
          </w:p>
        </w:tc>
        <w:tc>
          <w:tcPr>
            <w:tcW w:w="1275" w:type="dxa"/>
          </w:tcPr>
          <w:p w:rsidR="00645998" w:rsidRDefault="00645998" w:rsidP="0064599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A.</w:t>
            </w:r>
          </w:p>
          <w:p w:rsidR="00645998" w:rsidRDefault="00645998" w:rsidP="00645998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645998" w:rsidRDefault="00645998" w:rsidP="0064599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B.</w:t>
            </w:r>
          </w:p>
          <w:p w:rsidR="00645998" w:rsidRDefault="00645998" w:rsidP="00645998">
            <w:pPr>
              <w:rPr>
                <w:rFonts w:ascii="Arial" w:hAnsi="Arial" w:cs="Arial"/>
                <w:b/>
                <w:bCs/>
                <w:sz w:val="20"/>
                <w:lang w:val="de-DE"/>
              </w:rPr>
            </w:pPr>
          </w:p>
          <w:p w:rsidR="00645998" w:rsidRDefault="00645998" w:rsidP="00645998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C.</w:t>
            </w:r>
          </w:p>
          <w:p w:rsidR="00643BCC" w:rsidRDefault="00643BCC" w:rsidP="00645998">
            <w:pPr>
              <w:jc w:val="center"/>
            </w:pPr>
          </w:p>
        </w:tc>
        <w:tc>
          <w:tcPr>
            <w:tcW w:w="1276" w:type="dxa"/>
          </w:tcPr>
          <w:p w:rsidR="00643BCC" w:rsidRDefault="00643BCC"/>
        </w:tc>
      </w:tr>
      <w:tr w:rsidR="00643BCC" w:rsidTr="00645998">
        <w:tc>
          <w:tcPr>
            <w:tcW w:w="675" w:type="dxa"/>
          </w:tcPr>
          <w:p w:rsidR="00643BCC" w:rsidRDefault="00645998" w:rsidP="0064599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6096" w:type="dxa"/>
          </w:tcPr>
          <w:p w:rsidR="00645998" w:rsidRDefault="00645998" w:rsidP="006459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Pozwolenia na budowę nie wymaga budowa:</w:t>
            </w:r>
          </w:p>
          <w:p w:rsidR="00645998" w:rsidRDefault="00645998" w:rsidP="006459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A. </w:t>
            </w:r>
            <w:r>
              <w:rPr>
                <w:rFonts w:ascii="Arial" w:hAnsi="Arial" w:cs="Arial"/>
                <w:sz w:val="18"/>
                <w:szCs w:val="18"/>
              </w:rPr>
              <w:t>Kortów tenisowych.</w:t>
            </w:r>
          </w:p>
          <w:p w:rsidR="00645998" w:rsidRDefault="00645998" w:rsidP="006459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B. </w:t>
            </w:r>
            <w:r>
              <w:rPr>
                <w:rFonts w:ascii="Arial" w:hAnsi="Arial" w:cs="Arial"/>
                <w:sz w:val="18"/>
                <w:szCs w:val="18"/>
              </w:rPr>
              <w:t>Dróg gminnych.</w:t>
            </w:r>
          </w:p>
          <w:p w:rsidR="00643BCC" w:rsidRDefault="00645998" w:rsidP="00645998">
            <w:r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18"/>
                <w:szCs w:val="18"/>
              </w:rPr>
              <w:t>Mostków i kładek dla pieszych nad ulicami miejskimi.</w:t>
            </w:r>
          </w:p>
        </w:tc>
        <w:tc>
          <w:tcPr>
            <w:tcW w:w="1275" w:type="dxa"/>
          </w:tcPr>
          <w:p w:rsidR="00645998" w:rsidRDefault="00645998" w:rsidP="006459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</w:t>
            </w:r>
          </w:p>
          <w:p w:rsidR="00645998" w:rsidRDefault="00645998" w:rsidP="006459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5998" w:rsidRDefault="00645998" w:rsidP="006459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  <w:p w:rsidR="00645998" w:rsidRDefault="00645998" w:rsidP="006459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5998" w:rsidRDefault="00645998" w:rsidP="006459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</w:t>
            </w:r>
          </w:p>
          <w:p w:rsidR="00643BCC" w:rsidRDefault="00643BCC" w:rsidP="00645998">
            <w:pPr>
              <w:jc w:val="center"/>
            </w:pPr>
          </w:p>
        </w:tc>
        <w:tc>
          <w:tcPr>
            <w:tcW w:w="1276" w:type="dxa"/>
          </w:tcPr>
          <w:p w:rsidR="00643BCC" w:rsidRDefault="00643BCC"/>
        </w:tc>
      </w:tr>
      <w:tr w:rsidR="00643BCC" w:rsidTr="00645998">
        <w:trPr>
          <w:trHeight w:val="210"/>
        </w:trPr>
        <w:tc>
          <w:tcPr>
            <w:tcW w:w="675" w:type="dxa"/>
          </w:tcPr>
          <w:p w:rsidR="00643BCC" w:rsidRDefault="00645998" w:rsidP="0064599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6096" w:type="dxa"/>
          </w:tcPr>
          <w:p w:rsidR="00645998" w:rsidRDefault="00645998" w:rsidP="006459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Zgłoszenia właściwemu organowi wymaga wykonywanie robót budowlanych polegających na :</w:t>
            </w:r>
          </w:p>
          <w:p w:rsidR="00645998" w:rsidRDefault="00645998" w:rsidP="006459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A. </w:t>
            </w:r>
            <w:r>
              <w:rPr>
                <w:rFonts w:ascii="Arial" w:hAnsi="Arial" w:cs="Arial"/>
                <w:sz w:val="18"/>
                <w:szCs w:val="18"/>
              </w:rPr>
              <w:t>Docieplaniu budynku o wysokości do 25 m.</w:t>
            </w:r>
          </w:p>
          <w:p w:rsidR="00645998" w:rsidRDefault="00645998" w:rsidP="00645998">
            <w:pPr>
              <w:ind w:left="168" w:hanging="1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B. </w:t>
            </w:r>
            <w:r>
              <w:rPr>
                <w:rFonts w:ascii="Arial" w:hAnsi="Arial" w:cs="Arial"/>
                <w:sz w:val="18"/>
                <w:szCs w:val="18"/>
              </w:rPr>
              <w:t>Instalowaniu reklam świetlnych i podświetlanych, usytuowanych poza obszarem zabudowanym w rozumieniu przepisów o ruchu drogowym.</w:t>
            </w:r>
          </w:p>
          <w:p w:rsidR="00645998" w:rsidRDefault="00645998" w:rsidP="00645998">
            <w:pPr>
              <w:ind w:left="168" w:hanging="1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18"/>
                <w:szCs w:val="18"/>
              </w:rPr>
              <w:t xml:space="preserve"> Przebudowie budynków mieszkalnych jednorodzinnych, o ile nie prowadzi do zwiększenia dotychczasowego obszaru oddziaływa-</w:t>
            </w:r>
          </w:p>
          <w:p w:rsidR="00645998" w:rsidRDefault="00645998" w:rsidP="00645998"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3A2D9D">
              <w:rPr>
                <w:rFonts w:ascii="Arial" w:hAnsi="Arial" w:cs="Arial"/>
                <w:sz w:val="18"/>
                <w:szCs w:val="18"/>
              </w:rPr>
              <w:t>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tych budynków.</w:t>
            </w:r>
          </w:p>
        </w:tc>
        <w:tc>
          <w:tcPr>
            <w:tcW w:w="1275" w:type="dxa"/>
          </w:tcPr>
          <w:p w:rsidR="00645998" w:rsidRDefault="00645998" w:rsidP="006459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</w:t>
            </w:r>
          </w:p>
          <w:p w:rsidR="00645998" w:rsidRDefault="00645998" w:rsidP="006459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5998" w:rsidRDefault="00645998" w:rsidP="006459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  <w:p w:rsidR="00645998" w:rsidRDefault="00645998" w:rsidP="006459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3BCC" w:rsidRDefault="00645998" w:rsidP="0064599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C.</w:t>
            </w:r>
          </w:p>
        </w:tc>
        <w:tc>
          <w:tcPr>
            <w:tcW w:w="1276" w:type="dxa"/>
          </w:tcPr>
          <w:p w:rsidR="00643BCC" w:rsidRDefault="00643BCC"/>
        </w:tc>
      </w:tr>
      <w:tr w:rsidR="00645998" w:rsidTr="00645998">
        <w:trPr>
          <w:trHeight w:val="255"/>
        </w:trPr>
        <w:tc>
          <w:tcPr>
            <w:tcW w:w="675" w:type="dxa"/>
          </w:tcPr>
          <w:p w:rsidR="00645998" w:rsidRDefault="00593377" w:rsidP="00593377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6096" w:type="dxa"/>
          </w:tcPr>
          <w:p w:rsidR="00593377" w:rsidRDefault="00593377" w:rsidP="005933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 wniosku o pozwolenie na budowę należy m.in. dołą-</w:t>
            </w:r>
          </w:p>
          <w:p w:rsidR="00593377" w:rsidRDefault="00593377" w:rsidP="005933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czyć:</w:t>
            </w:r>
          </w:p>
          <w:p w:rsidR="00593377" w:rsidRDefault="00593377" w:rsidP="005933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A. </w:t>
            </w:r>
            <w:r>
              <w:rPr>
                <w:rFonts w:ascii="Arial" w:hAnsi="Arial" w:cs="Arial"/>
                <w:sz w:val="18"/>
                <w:szCs w:val="18"/>
              </w:rPr>
              <w:t>Akt notarialny o własności działki.</w:t>
            </w:r>
          </w:p>
          <w:p w:rsidR="00593377" w:rsidRDefault="00593377" w:rsidP="005933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B. </w:t>
            </w:r>
            <w:r>
              <w:rPr>
                <w:rFonts w:ascii="Arial" w:hAnsi="Arial" w:cs="Arial"/>
                <w:sz w:val="18"/>
                <w:szCs w:val="18"/>
              </w:rPr>
              <w:t>Cztery egzemplarze projektu budowlanego.</w:t>
            </w:r>
          </w:p>
          <w:p w:rsidR="00645998" w:rsidRDefault="00593377" w:rsidP="00593377">
            <w:r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18"/>
                <w:szCs w:val="18"/>
              </w:rPr>
              <w:t>Oświadczenie o zgodzie sąsiada na realizację inwestycji.</w:t>
            </w:r>
          </w:p>
        </w:tc>
        <w:tc>
          <w:tcPr>
            <w:tcW w:w="1275" w:type="dxa"/>
          </w:tcPr>
          <w:p w:rsidR="00593377" w:rsidRDefault="00593377" w:rsidP="005933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</w:t>
            </w:r>
          </w:p>
          <w:p w:rsidR="00593377" w:rsidRDefault="00593377" w:rsidP="005933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3377" w:rsidRDefault="00593377" w:rsidP="005933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  <w:p w:rsidR="00593377" w:rsidRDefault="00593377" w:rsidP="005933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3377" w:rsidRDefault="00593377" w:rsidP="005933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</w:t>
            </w:r>
          </w:p>
          <w:p w:rsidR="00645998" w:rsidRDefault="00645998" w:rsidP="00593377">
            <w:pPr>
              <w:jc w:val="center"/>
            </w:pPr>
          </w:p>
        </w:tc>
        <w:tc>
          <w:tcPr>
            <w:tcW w:w="1276" w:type="dxa"/>
          </w:tcPr>
          <w:p w:rsidR="00645998" w:rsidRDefault="00645998"/>
        </w:tc>
      </w:tr>
    </w:tbl>
    <w:p w:rsidR="00643BCC" w:rsidRDefault="00643BCC"/>
    <w:p w:rsidR="00597E5B" w:rsidRDefault="00597E5B"/>
    <w:p w:rsidR="00597E5B" w:rsidRDefault="00597E5B"/>
    <w:p w:rsidR="00597E5B" w:rsidRDefault="00597E5B"/>
    <w:tbl>
      <w:tblPr>
        <w:tblStyle w:val="Tabela-Siatka"/>
        <w:tblW w:w="9322" w:type="dxa"/>
        <w:tblLook w:val="04A0"/>
      </w:tblPr>
      <w:tblGrid>
        <w:gridCol w:w="675"/>
        <w:gridCol w:w="6045"/>
        <w:gridCol w:w="1305"/>
        <w:gridCol w:w="1297"/>
      </w:tblGrid>
      <w:tr w:rsidR="00597E5B" w:rsidTr="00597E5B">
        <w:tc>
          <w:tcPr>
            <w:tcW w:w="675" w:type="dxa"/>
          </w:tcPr>
          <w:p w:rsidR="00597E5B" w:rsidRDefault="00597E5B" w:rsidP="00597E5B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045" w:type="dxa"/>
          </w:tcPr>
          <w:p w:rsidR="00597E5B" w:rsidRDefault="00597E5B" w:rsidP="00597E5B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</w:tcPr>
          <w:p w:rsidR="00597E5B" w:rsidRDefault="00597E5B" w:rsidP="00597E5B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97" w:type="dxa"/>
          </w:tcPr>
          <w:p w:rsidR="00597E5B" w:rsidRDefault="00597E5B" w:rsidP="00597E5B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597E5B" w:rsidTr="00597E5B">
        <w:tc>
          <w:tcPr>
            <w:tcW w:w="675" w:type="dxa"/>
          </w:tcPr>
          <w:p w:rsidR="00597E5B" w:rsidRDefault="00597E5B" w:rsidP="00597E5B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6045" w:type="dxa"/>
          </w:tcPr>
          <w:p w:rsidR="00597E5B" w:rsidRDefault="00597E5B" w:rsidP="00597E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 wydaniem decyzji o pozwoleniu na budowę właści-</w:t>
            </w:r>
          </w:p>
          <w:p w:rsidR="00597E5B" w:rsidRDefault="00597E5B" w:rsidP="00597E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 organ sprawdza:</w:t>
            </w:r>
          </w:p>
          <w:p w:rsidR="00597E5B" w:rsidRDefault="00597E5B" w:rsidP="00597E5B">
            <w:pPr>
              <w:ind w:left="309" w:hanging="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A.  </w:t>
            </w:r>
            <w:r>
              <w:rPr>
                <w:rFonts w:ascii="Arial" w:hAnsi="Arial" w:cs="Arial"/>
                <w:sz w:val="18"/>
                <w:szCs w:val="18"/>
              </w:rPr>
              <w:t>Parametry charakterystyki energetycznej obiektu i ich zgodność z ustawą – Prawo ochrony środowiska.</w:t>
            </w:r>
          </w:p>
          <w:p w:rsidR="00597E5B" w:rsidRDefault="00597E5B" w:rsidP="00597E5B">
            <w:pPr>
              <w:ind w:left="168" w:hanging="1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18"/>
                <w:szCs w:val="18"/>
              </w:rPr>
              <w:t xml:space="preserve">  Prawidłowość przyjętych w projekcie rozwiązań technicznych.</w:t>
            </w:r>
          </w:p>
          <w:p w:rsidR="00597E5B" w:rsidRDefault="00597E5B" w:rsidP="00597E5B">
            <w:r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18"/>
                <w:szCs w:val="18"/>
              </w:rPr>
              <w:t xml:space="preserve"> Zgodność projektu budowlanego z ustaleniami planu miejscowego  albo decyzji o warunkach zabudowy w przypadku braku tego planu.</w:t>
            </w:r>
          </w:p>
        </w:tc>
        <w:tc>
          <w:tcPr>
            <w:tcW w:w="1305" w:type="dxa"/>
          </w:tcPr>
          <w:p w:rsidR="00597E5B" w:rsidRDefault="00597E5B" w:rsidP="00597E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</w:t>
            </w:r>
          </w:p>
          <w:p w:rsidR="00597E5B" w:rsidRDefault="00597E5B" w:rsidP="00597E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7E5B" w:rsidRDefault="00597E5B" w:rsidP="00597E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  <w:p w:rsidR="00597E5B" w:rsidRDefault="00597E5B" w:rsidP="00597E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7E5B" w:rsidRDefault="00597E5B" w:rsidP="00597E5B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C.</w:t>
            </w:r>
          </w:p>
        </w:tc>
        <w:tc>
          <w:tcPr>
            <w:tcW w:w="1297" w:type="dxa"/>
          </w:tcPr>
          <w:p w:rsidR="00597E5B" w:rsidRDefault="00597E5B"/>
        </w:tc>
      </w:tr>
      <w:tr w:rsidR="00597E5B" w:rsidTr="00597E5B">
        <w:tc>
          <w:tcPr>
            <w:tcW w:w="675" w:type="dxa"/>
          </w:tcPr>
          <w:p w:rsidR="00597E5B" w:rsidRDefault="00597E5B" w:rsidP="00597E5B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6045" w:type="dxa"/>
          </w:tcPr>
          <w:p w:rsidR="00597E5B" w:rsidRDefault="00597E5B" w:rsidP="00597E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 terminu wydania pozwolenia na budowę nie wlicza się:</w:t>
            </w:r>
          </w:p>
          <w:p w:rsidR="00597E5B" w:rsidRDefault="00597E5B" w:rsidP="00597E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A. </w:t>
            </w:r>
            <w:r>
              <w:rPr>
                <w:rFonts w:ascii="Arial" w:hAnsi="Arial" w:cs="Arial"/>
                <w:sz w:val="18"/>
                <w:szCs w:val="18"/>
              </w:rPr>
              <w:t>Okresów usprawiedliwionej nieobecności pracownika organu, pro-</w:t>
            </w:r>
          </w:p>
          <w:p w:rsidR="00597E5B" w:rsidRDefault="00597E5B" w:rsidP="00597E5B">
            <w:pPr>
              <w:ind w:left="324" w:hanging="3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Wadzącego sprawę.</w:t>
            </w:r>
          </w:p>
          <w:p w:rsidR="00597E5B" w:rsidRDefault="00597E5B" w:rsidP="00597E5B">
            <w:pPr>
              <w:ind w:left="324" w:hanging="3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B. </w:t>
            </w:r>
            <w:r>
              <w:rPr>
                <w:rFonts w:ascii="Arial" w:hAnsi="Arial" w:cs="Arial"/>
                <w:sz w:val="18"/>
                <w:szCs w:val="18"/>
              </w:rPr>
              <w:t>Okresów zawieszenia postępowania.</w:t>
            </w:r>
          </w:p>
          <w:p w:rsidR="00597E5B" w:rsidRDefault="00597E5B" w:rsidP="00597E5B">
            <w:r>
              <w:rPr>
                <w:rFonts w:ascii="Arial" w:hAnsi="Arial" w:cs="Arial"/>
                <w:b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18"/>
                <w:szCs w:val="18"/>
              </w:rPr>
              <w:t xml:space="preserve"> Czasu przekazania złożonego wniosku do właściwej w sprawie jednostki organizacyjnej organu.</w:t>
            </w:r>
          </w:p>
        </w:tc>
        <w:tc>
          <w:tcPr>
            <w:tcW w:w="1305" w:type="dxa"/>
          </w:tcPr>
          <w:p w:rsidR="00597E5B" w:rsidRDefault="00597E5B" w:rsidP="00597E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</w:t>
            </w:r>
          </w:p>
          <w:p w:rsidR="00597E5B" w:rsidRDefault="00597E5B" w:rsidP="00597E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7E5B" w:rsidRDefault="00597E5B" w:rsidP="00597E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  <w:p w:rsidR="00597E5B" w:rsidRDefault="00597E5B" w:rsidP="00597E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7E5B" w:rsidRDefault="00597E5B" w:rsidP="00597E5B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C.</w:t>
            </w:r>
          </w:p>
        </w:tc>
        <w:tc>
          <w:tcPr>
            <w:tcW w:w="1297" w:type="dxa"/>
          </w:tcPr>
          <w:p w:rsidR="00597E5B" w:rsidRDefault="00597E5B"/>
        </w:tc>
      </w:tr>
      <w:tr w:rsidR="00597E5B" w:rsidTr="00597E5B">
        <w:tc>
          <w:tcPr>
            <w:tcW w:w="675" w:type="dxa"/>
          </w:tcPr>
          <w:p w:rsidR="00597E5B" w:rsidRDefault="00597E5B" w:rsidP="00597E5B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6045" w:type="dxa"/>
          </w:tcPr>
          <w:p w:rsidR="00597E5B" w:rsidRDefault="00597E5B" w:rsidP="00597E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decyzji o pozwoleniu na budowę właściwy organ, w ra-</w:t>
            </w:r>
          </w:p>
          <w:p w:rsidR="00597E5B" w:rsidRDefault="00597E5B" w:rsidP="00597E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zie potrzeby, określa terminy rozbiórki:</w:t>
            </w:r>
          </w:p>
          <w:p w:rsidR="00597E5B" w:rsidRDefault="00597E5B" w:rsidP="00597E5B">
            <w:pPr>
              <w:ind w:left="324" w:hanging="3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A. </w:t>
            </w:r>
            <w:r>
              <w:rPr>
                <w:rFonts w:ascii="Arial" w:hAnsi="Arial" w:cs="Arial"/>
                <w:sz w:val="18"/>
                <w:szCs w:val="18"/>
              </w:rPr>
              <w:t>Istniejących podziemnych sieci i instalacji, znajdujących się w gra-</w:t>
            </w:r>
          </w:p>
          <w:p w:rsidR="00597E5B" w:rsidRDefault="00597E5B" w:rsidP="00597E5B">
            <w:pPr>
              <w:ind w:left="324" w:hanging="3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n</w:t>
            </w:r>
            <w:r w:rsidRPr="00CC2887">
              <w:rPr>
                <w:rFonts w:ascii="Arial" w:hAnsi="Arial" w:cs="Arial"/>
                <w:sz w:val="18"/>
                <w:szCs w:val="18"/>
              </w:rPr>
              <w:t>icach</w:t>
            </w:r>
            <w:r>
              <w:rPr>
                <w:rFonts w:ascii="Arial" w:hAnsi="Arial" w:cs="Arial"/>
                <w:sz w:val="18"/>
                <w:szCs w:val="18"/>
              </w:rPr>
              <w:t xml:space="preserve"> działki, przeznaczonej na realizację inwestycji.</w:t>
            </w:r>
          </w:p>
          <w:p w:rsidR="00597E5B" w:rsidRDefault="00597E5B" w:rsidP="00597E5B">
            <w:pPr>
              <w:ind w:left="324" w:hanging="3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B. </w:t>
            </w:r>
            <w:r>
              <w:rPr>
                <w:rFonts w:ascii="Arial" w:hAnsi="Arial" w:cs="Arial"/>
                <w:sz w:val="18"/>
                <w:szCs w:val="18"/>
              </w:rPr>
              <w:t>Istniejących ogrodzeń działki o wysokości ponad 2,2 m.</w:t>
            </w:r>
          </w:p>
          <w:p w:rsidR="00597E5B" w:rsidRDefault="00597E5B" w:rsidP="00597E5B">
            <w:r>
              <w:rPr>
                <w:rFonts w:ascii="Arial" w:hAnsi="Arial" w:cs="Arial"/>
                <w:b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18"/>
                <w:szCs w:val="18"/>
              </w:rPr>
              <w:t xml:space="preserve"> Tymczasowych obiektów budowlanych.</w:t>
            </w:r>
            <w:r w:rsidRPr="00CC288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305" w:type="dxa"/>
          </w:tcPr>
          <w:p w:rsidR="00597E5B" w:rsidRDefault="00597E5B" w:rsidP="00597E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</w:t>
            </w:r>
          </w:p>
          <w:p w:rsidR="00597E5B" w:rsidRDefault="00597E5B" w:rsidP="00597E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7E5B" w:rsidRDefault="00597E5B" w:rsidP="00597E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  <w:p w:rsidR="00597E5B" w:rsidRDefault="00597E5B" w:rsidP="00597E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7E5B" w:rsidRDefault="00597E5B" w:rsidP="00597E5B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C.</w:t>
            </w:r>
          </w:p>
        </w:tc>
        <w:tc>
          <w:tcPr>
            <w:tcW w:w="1297" w:type="dxa"/>
          </w:tcPr>
          <w:p w:rsidR="00597E5B" w:rsidRDefault="00597E5B"/>
        </w:tc>
      </w:tr>
      <w:tr w:rsidR="00597E5B" w:rsidTr="00597E5B">
        <w:tc>
          <w:tcPr>
            <w:tcW w:w="675" w:type="dxa"/>
          </w:tcPr>
          <w:p w:rsidR="00597E5B" w:rsidRDefault="00597E5B" w:rsidP="00597E5B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6045" w:type="dxa"/>
          </w:tcPr>
          <w:p w:rsidR="00597E5B" w:rsidRDefault="00597E5B" w:rsidP="00597E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Decyzja o pozwoleniu na budowę wygasa jeżeli:</w:t>
            </w:r>
          </w:p>
          <w:p w:rsidR="00597E5B" w:rsidRDefault="00597E5B" w:rsidP="00597E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A. </w:t>
            </w:r>
            <w:r>
              <w:rPr>
                <w:rFonts w:ascii="Arial" w:hAnsi="Arial" w:cs="Arial"/>
                <w:sz w:val="18"/>
                <w:szCs w:val="18"/>
              </w:rPr>
              <w:t>Nastąpiła zmiana inwestora.</w:t>
            </w:r>
          </w:p>
          <w:p w:rsidR="00597E5B" w:rsidRDefault="00597E5B" w:rsidP="00597E5B">
            <w:pPr>
              <w:ind w:left="324" w:hanging="3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B. </w:t>
            </w:r>
            <w:r>
              <w:rPr>
                <w:rFonts w:ascii="Arial" w:hAnsi="Arial" w:cs="Arial"/>
                <w:sz w:val="18"/>
                <w:szCs w:val="18"/>
              </w:rPr>
              <w:t>Budowa nie została rozpoczęta przed upływem 3 lat, licząc od   uprawomocnienia się decyzji o pozwoleniu na budowę.</w:t>
            </w:r>
          </w:p>
          <w:p w:rsidR="00597E5B" w:rsidRDefault="00597E5B" w:rsidP="00597E5B">
            <w:r>
              <w:rPr>
                <w:rFonts w:ascii="Arial" w:hAnsi="Arial" w:cs="Arial"/>
                <w:b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18"/>
                <w:szCs w:val="18"/>
              </w:rPr>
              <w:t xml:space="preserve"> Została uchwalona zmiana w zapisach planu miejscowego.</w:t>
            </w:r>
          </w:p>
        </w:tc>
        <w:tc>
          <w:tcPr>
            <w:tcW w:w="1305" w:type="dxa"/>
          </w:tcPr>
          <w:p w:rsidR="00597E5B" w:rsidRDefault="00597E5B" w:rsidP="00597E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</w:t>
            </w:r>
          </w:p>
          <w:p w:rsidR="00597E5B" w:rsidRDefault="00597E5B" w:rsidP="00597E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7E5B" w:rsidRDefault="00597E5B" w:rsidP="00597E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  <w:p w:rsidR="00597E5B" w:rsidRDefault="00597E5B" w:rsidP="00597E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7E5B" w:rsidRDefault="00597E5B" w:rsidP="00597E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</w:t>
            </w:r>
          </w:p>
          <w:p w:rsidR="00597E5B" w:rsidRDefault="00597E5B" w:rsidP="00597E5B">
            <w:pPr>
              <w:jc w:val="center"/>
            </w:pPr>
          </w:p>
        </w:tc>
        <w:tc>
          <w:tcPr>
            <w:tcW w:w="1297" w:type="dxa"/>
          </w:tcPr>
          <w:p w:rsidR="00597E5B" w:rsidRDefault="00597E5B"/>
        </w:tc>
      </w:tr>
      <w:tr w:rsidR="00DC660B" w:rsidTr="00A0133F">
        <w:tc>
          <w:tcPr>
            <w:tcW w:w="9322" w:type="dxa"/>
            <w:gridSpan w:val="4"/>
          </w:tcPr>
          <w:p w:rsidR="00DC660B" w:rsidRPr="00DC660B" w:rsidRDefault="00DC660B">
            <w:pPr>
              <w:rPr>
                <w:i/>
              </w:rPr>
            </w:pPr>
            <w:r w:rsidRPr="00DC660B">
              <w:rPr>
                <w:rFonts w:ascii="Arial" w:hAnsi="Arial" w:cs="Arial"/>
                <w:i/>
              </w:rPr>
              <w:t>Rozporządzenie w spr. warunków technicznych, jakim powinny odpowiadać budynki</w:t>
            </w:r>
          </w:p>
        </w:tc>
      </w:tr>
      <w:tr w:rsidR="00597E5B" w:rsidTr="00597E5B">
        <w:tc>
          <w:tcPr>
            <w:tcW w:w="675" w:type="dxa"/>
          </w:tcPr>
          <w:p w:rsidR="00597E5B" w:rsidRDefault="00DC660B" w:rsidP="00DC660B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6045" w:type="dxa"/>
          </w:tcPr>
          <w:p w:rsidR="00DC660B" w:rsidRDefault="00DC660B" w:rsidP="00DC66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 budynków użyteczności publicznej zalicza się:</w:t>
            </w:r>
          </w:p>
          <w:p w:rsidR="00DC660B" w:rsidRDefault="00DC660B" w:rsidP="00DC66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A. </w:t>
            </w:r>
            <w:r>
              <w:rPr>
                <w:rFonts w:ascii="Arial" w:hAnsi="Arial" w:cs="Arial"/>
                <w:sz w:val="18"/>
                <w:szCs w:val="18"/>
              </w:rPr>
              <w:t>Domy dziecka.</w:t>
            </w:r>
          </w:p>
          <w:p w:rsidR="00DC660B" w:rsidRDefault="00DC660B" w:rsidP="00DC66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B. </w:t>
            </w:r>
            <w:r>
              <w:rPr>
                <w:rFonts w:ascii="Arial" w:hAnsi="Arial" w:cs="Arial"/>
                <w:sz w:val="18"/>
                <w:szCs w:val="18"/>
              </w:rPr>
              <w:t>Budynki hotelowe z programem Spa.</w:t>
            </w:r>
          </w:p>
          <w:p w:rsidR="00597E5B" w:rsidRDefault="00DC660B" w:rsidP="00DC660B">
            <w:r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18"/>
                <w:szCs w:val="18"/>
              </w:rPr>
              <w:t>Budynki biurowe lub socjalne.</w:t>
            </w:r>
          </w:p>
        </w:tc>
        <w:tc>
          <w:tcPr>
            <w:tcW w:w="1305" w:type="dxa"/>
          </w:tcPr>
          <w:p w:rsidR="00DC660B" w:rsidRDefault="00DC660B" w:rsidP="00DC66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</w:t>
            </w:r>
          </w:p>
          <w:p w:rsidR="00DC660B" w:rsidRDefault="00DC660B" w:rsidP="00DC66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660B" w:rsidRDefault="00DC660B" w:rsidP="00DC66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  <w:p w:rsidR="00DC660B" w:rsidRDefault="00DC660B" w:rsidP="00DC66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660B" w:rsidRDefault="00DC660B" w:rsidP="00DC66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</w:t>
            </w:r>
          </w:p>
          <w:p w:rsidR="00597E5B" w:rsidRDefault="00597E5B" w:rsidP="00DC660B">
            <w:pPr>
              <w:jc w:val="center"/>
            </w:pPr>
          </w:p>
        </w:tc>
        <w:tc>
          <w:tcPr>
            <w:tcW w:w="1297" w:type="dxa"/>
          </w:tcPr>
          <w:p w:rsidR="00597E5B" w:rsidRDefault="00597E5B"/>
        </w:tc>
      </w:tr>
      <w:tr w:rsidR="00597E5B" w:rsidTr="00DC660B">
        <w:trPr>
          <w:trHeight w:val="255"/>
        </w:trPr>
        <w:tc>
          <w:tcPr>
            <w:tcW w:w="675" w:type="dxa"/>
          </w:tcPr>
          <w:p w:rsidR="00597E5B" w:rsidRDefault="00DC660B" w:rsidP="00DC660B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6045" w:type="dxa"/>
          </w:tcPr>
          <w:p w:rsidR="00DC660B" w:rsidRDefault="00DC660B" w:rsidP="00DC66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Pomieszczeniem technicznym jest pomieszczenie:</w:t>
            </w:r>
          </w:p>
          <w:p w:rsidR="00DC660B" w:rsidRDefault="00DC660B" w:rsidP="00DC66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A. </w:t>
            </w:r>
            <w:r>
              <w:rPr>
                <w:rFonts w:ascii="Arial" w:hAnsi="Arial" w:cs="Arial"/>
                <w:sz w:val="18"/>
                <w:szCs w:val="18"/>
              </w:rPr>
              <w:t>Przeznaczone do wynajęcia na wykonywanie prac warsztatowych.</w:t>
            </w:r>
          </w:p>
          <w:p w:rsidR="00DC660B" w:rsidRDefault="00DC660B" w:rsidP="00DC66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B. </w:t>
            </w:r>
            <w:r>
              <w:rPr>
                <w:rFonts w:ascii="Arial" w:hAnsi="Arial" w:cs="Arial"/>
                <w:sz w:val="18"/>
                <w:szCs w:val="18"/>
              </w:rPr>
              <w:t>Przeznaczone dla urządzeń służących  do funkcjonowania i obsłu-</w:t>
            </w:r>
          </w:p>
          <w:p w:rsidR="00DC660B" w:rsidRDefault="00DC660B" w:rsidP="00DC66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gi technicznej budynku.</w:t>
            </w:r>
          </w:p>
          <w:p w:rsidR="00A8709F" w:rsidRPr="00A8709F" w:rsidRDefault="00A8709F" w:rsidP="00DC66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18"/>
                <w:szCs w:val="18"/>
              </w:rPr>
              <w:t>Przeznaczone do prowadzenia działalności gospodarczej.</w:t>
            </w:r>
          </w:p>
        </w:tc>
        <w:tc>
          <w:tcPr>
            <w:tcW w:w="1305" w:type="dxa"/>
          </w:tcPr>
          <w:p w:rsidR="00DC660B" w:rsidRDefault="00DC660B" w:rsidP="00DC66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</w:t>
            </w:r>
          </w:p>
          <w:p w:rsidR="00DC660B" w:rsidRDefault="00DC660B" w:rsidP="00DC66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660B" w:rsidRDefault="00DC660B" w:rsidP="00DC66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  <w:p w:rsidR="00DC660B" w:rsidRDefault="00DC660B" w:rsidP="00DC66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660B" w:rsidRDefault="00DC660B" w:rsidP="00DC66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</w:t>
            </w:r>
          </w:p>
          <w:p w:rsidR="00597E5B" w:rsidRDefault="00597E5B" w:rsidP="00DC660B">
            <w:pPr>
              <w:jc w:val="center"/>
            </w:pPr>
          </w:p>
        </w:tc>
        <w:tc>
          <w:tcPr>
            <w:tcW w:w="1297" w:type="dxa"/>
          </w:tcPr>
          <w:p w:rsidR="00597E5B" w:rsidRDefault="00597E5B"/>
        </w:tc>
      </w:tr>
      <w:tr w:rsidR="00DC660B" w:rsidTr="00DC660B">
        <w:trPr>
          <w:trHeight w:val="267"/>
        </w:trPr>
        <w:tc>
          <w:tcPr>
            <w:tcW w:w="675" w:type="dxa"/>
          </w:tcPr>
          <w:p w:rsidR="00DC660B" w:rsidRDefault="00C819DE" w:rsidP="00C819DE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18.</w:t>
            </w:r>
          </w:p>
        </w:tc>
        <w:tc>
          <w:tcPr>
            <w:tcW w:w="6045" w:type="dxa"/>
          </w:tcPr>
          <w:p w:rsidR="00C819DE" w:rsidRDefault="00C819DE" w:rsidP="00C819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Jaki procent powierzchni tarasów z nawierzchnią ziemną wlicza się do powierzchni biologicznie czynnej?</w:t>
            </w:r>
          </w:p>
          <w:p w:rsidR="00C819DE" w:rsidRDefault="00C819DE" w:rsidP="00C819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A. </w:t>
            </w:r>
            <w:r>
              <w:rPr>
                <w:rFonts w:ascii="Arial" w:hAnsi="Arial" w:cs="Arial"/>
                <w:sz w:val="18"/>
                <w:szCs w:val="18"/>
              </w:rPr>
              <w:t>70% nie mniej niż 20 m².</w:t>
            </w:r>
          </w:p>
          <w:p w:rsidR="00C819DE" w:rsidRDefault="00C819DE" w:rsidP="00C819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B. </w:t>
            </w:r>
            <w:r>
              <w:rPr>
                <w:rFonts w:ascii="Arial" w:hAnsi="Arial" w:cs="Arial"/>
                <w:sz w:val="18"/>
                <w:szCs w:val="18"/>
              </w:rPr>
              <w:t>60% nie mniej niż 15 m².</w:t>
            </w:r>
          </w:p>
          <w:p w:rsidR="00DC660B" w:rsidRDefault="00C819DE" w:rsidP="00C819DE">
            <w:r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18"/>
                <w:szCs w:val="18"/>
              </w:rPr>
              <w:t>50% nie mniej niż 10 m².</w:t>
            </w:r>
          </w:p>
        </w:tc>
        <w:tc>
          <w:tcPr>
            <w:tcW w:w="1305" w:type="dxa"/>
          </w:tcPr>
          <w:p w:rsidR="00C819DE" w:rsidRDefault="00C819DE" w:rsidP="00C81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</w:t>
            </w:r>
          </w:p>
          <w:p w:rsidR="00C819DE" w:rsidRDefault="00C819DE" w:rsidP="00C81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19DE" w:rsidRDefault="00C819DE" w:rsidP="00C81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  <w:p w:rsidR="00C819DE" w:rsidRDefault="00C819DE" w:rsidP="00C81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19DE" w:rsidRDefault="00C819DE" w:rsidP="00C81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</w:t>
            </w:r>
          </w:p>
          <w:p w:rsidR="00DC660B" w:rsidRDefault="00DC660B" w:rsidP="00C819DE">
            <w:pPr>
              <w:jc w:val="center"/>
            </w:pPr>
          </w:p>
        </w:tc>
        <w:tc>
          <w:tcPr>
            <w:tcW w:w="1297" w:type="dxa"/>
          </w:tcPr>
          <w:p w:rsidR="00DC660B" w:rsidRDefault="00DC660B"/>
        </w:tc>
      </w:tr>
      <w:tr w:rsidR="00DC660B" w:rsidTr="00DC660B">
        <w:trPr>
          <w:trHeight w:val="222"/>
        </w:trPr>
        <w:tc>
          <w:tcPr>
            <w:tcW w:w="675" w:type="dxa"/>
          </w:tcPr>
          <w:p w:rsidR="00DC660B" w:rsidRDefault="00C819DE" w:rsidP="00C819DE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19.</w:t>
            </w:r>
          </w:p>
        </w:tc>
        <w:tc>
          <w:tcPr>
            <w:tcW w:w="6045" w:type="dxa"/>
          </w:tcPr>
          <w:p w:rsidR="00C819DE" w:rsidRDefault="00C819DE" w:rsidP="00C819D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Dopuszcza się sytuowanie budynku ścianą bez otworów okiennych lub drzwiowych bezpośrednio przy granicy z sąsiednią działką budowlaną lub w odległości nie mniej-</w:t>
            </w:r>
          </w:p>
          <w:p w:rsidR="00C819DE" w:rsidRPr="00067EE4" w:rsidRDefault="00C819DE" w:rsidP="00C819D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szej niż 1,5 m, gdy szerokość działki budowlanej jest mniejsza niż:</w:t>
            </w:r>
          </w:p>
          <w:p w:rsidR="00C819DE" w:rsidRPr="00BA0B64" w:rsidRDefault="00C819DE" w:rsidP="00C819DE">
            <w:pPr>
              <w:rPr>
                <w:rFonts w:ascii="Arial" w:hAnsi="Arial" w:cs="Arial"/>
                <w:sz w:val="20"/>
              </w:rPr>
            </w:pPr>
            <w:r w:rsidRPr="00BA0B64">
              <w:rPr>
                <w:rFonts w:ascii="Arial" w:hAnsi="Arial" w:cs="Arial"/>
                <w:b/>
                <w:bCs/>
                <w:sz w:val="20"/>
              </w:rPr>
              <w:t>A.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16 m.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BA0B64">
              <w:rPr>
                <w:rFonts w:ascii="Arial" w:hAnsi="Arial" w:cs="Arial"/>
                <w:sz w:val="20"/>
              </w:rPr>
              <w:t xml:space="preserve"> </w:t>
            </w:r>
          </w:p>
          <w:p w:rsidR="00C819DE" w:rsidRDefault="00C819DE" w:rsidP="00C819D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0B64">
              <w:rPr>
                <w:rFonts w:ascii="Arial" w:hAnsi="Arial" w:cs="Arial"/>
                <w:b/>
                <w:bCs/>
                <w:sz w:val="20"/>
              </w:rPr>
              <w:t>B.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17 m.</w:t>
            </w:r>
            <w:r w:rsidRPr="00BA0B6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DC660B" w:rsidRDefault="00C819DE" w:rsidP="00C819DE">
            <w:r w:rsidRPr="00E02A23">
              <w:rPr>
                <w:rFonts w:ascii="Arial" w:hAnsi="Arial" w:cs="Arial"/>
                <w:b/>
                <w:bCs/>
                <w:sz w:val="20"/>
                <w:szCs w:val="20"/>
              </w:rPr>
              <w:t>C.</w:t>
            </w:r>
            <w:r>
              <w:rPr>
                <w:bCs/>
              </w:rPr>
              <w:t xml:space="preserve"> </w:t>
            </w:r>
            <w:r w:rsidRPr="00E02A23">
              <w:rPr>
                <w:rFonts w:ascii="Arial" w:hAnsi="Arial" w:cs="Arial"/>
                <w:bCs/>
                <w:sz w:val="18"/>
                <w:szCs w:val="18"/>
              </w:rPr>
              <w:t>18 m.</w:t>
            </w:r>
          </w:p>
        </w:tc>
        <w:tc>
          <w:tcPr>
            <w:tcW w:w="1305" w:type="dxa"/>
          </w:tcPr>
          <w:p w:rsidR="00C819DE" w:rsidRDefault="00C819DE" w:rsidP="00C819DE">
            <w:pPr>
              <w:pStyle w:val="Nagwek1"/>
              <w:jc w:val="center"/>
              <w:outlineLvl w:val="0"/>
            </w:pPr>
            <w:r>
              <w:t>A.</w:t>
            </w:r>
          </w:p>
          <w:p w:rsidR="00C819DE" w:rsidRDefault="00C819DE" w:rsidP="00C819DE"/>
          <w:p w:rsidR="00C819DE" w:rsidRDefault="00C819DE" w:rsidP="00C81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  <w:p w:rsidR="00C819DE" w:rsidRDefault="00C819DE" w:rsidP="00C81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660B" w:rsidRDefault="00C819DE" w:rsidP="00C819DE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C.</w:t>
            </w:r>
          </w:p>
        </w:tc>
        <w:tc>
          <w:tcPr>
            <w:tcW w:w="1297" w:type="dxa"/>
          </w:tcPr>
          <w:p w:rsidR="00DC660B" w:rsidRDefault="00DC660B"/>
        </w:tc>
      </w:tr>
    </w:tbl>
    <w:p w:rsidR="00597E5B" w:rsidRDefault="00597E5B"/>
    <w:p w:rsidR="00216D0E" w:rsidRDefault="00216D0E"/>
    <w:p w:rsidR="00216D0E" w:rsidRDefault="00216D0E"/>
    <w:tbl>
      <w:tblPr>
        <w:tblStyle w:val="Tabela-Siatka"/>
        <w:tblW w:w="9322" w:type="dxa"/>
        <w:tblLook w:val="04A0"/>
      </w:tblPr>
      <w:tblGrid>
        <w:gridCol w:w="675"/>
        <w:gridCol w:w="6096"/>
        <w:gridCol w:w="1224"/>
        <w:gridCol w:w="1327"/>
      </w:tblGrid>
      <w:tr w:rsidR="005107D9" w:rsidTr="005107D9">
        <w:tc>
          <w:tcPr>
            <w:tcW w:w="675" w:type="dxa"/>
          </w:tcPr>
          <w:p w:rsidR="005107D9" w:rsidRDefault="004F1299" w:rsidP="004F129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096" w:type="dxa"/>
          </w:tcPr>
          <w:p w:rsidR="005107D9" w:rsidRDefault="004F1299" w:rsidP="004F129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24" w:type="dxa"/>
          </w:tcPr>
          <w:p w:rsidR="005107D9" w:rsidRDefault="004F1299" w:rsidP="004F129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27" w:type="dxa"/>
          </w:tcPr>
          <w:p w:rsidR="005107D9" w:rsidRDefault="004F1299" w:rsidP="004F129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5107D9" w:rsidTr="005107D9">
        <w:tc>
          <w:tcPr>
            <w:tcW w:w="675" w:type="dxa"/>
          </w:tcPr>
          <w:p w:rsidR="005107D9" w:rsidRDefault="004F1299" w:rsidP="004F129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20.</w:t>
            </w:r>
          </w:p>
        </w:tc>
        <w:tc>
          <w:tcPr>
            <w:tcW w:w="6096" w:type="dxa"/>
          </w:tcPr>
          <w:p w:rsidR="004F1299" w:rsidRDefault="004F1299" w:rsidP="004F1299">
            <w:pPr>
              <w:tabs>
                <w:tab w:val="left" w:pos="227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Szerokość ciągu pieszo-jezdnego umożliwiającego ruch pieszy oraz ruch i postój pojazdów winna wynosić mini-</w:t>
            </w:r>
          </w:p>
          <w:p w:rsidR="004F1299" w:rsidRPr="0012247F" w:rsidRDefault="004F1299" w:rsidP="004F1299">
            <w:pPr>
              <w:tabs>
                <w:tab w:val="left" w:pos="227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mum:</w:t>
            </w:r>
          </w:p>
          <w:p w:rsidR="004F1299" w:rsidRPr="0012247F" w:rsidRDefault="004F1299" w:rsidP="004F1299">
            <w:pPr>
              <w:ind w:left="290" w:hanging="290"/>
              <w:rPr>
                <w:rFonts w:ascii="Arial" w:hAnsi="Arial" w:cs="Arial"/>
                <w:sz w:val="18"/>
                <w:szCs w:val="18"/>
              </w:rPr>
            </w:pPr>
            <w:r w:rsidRPr="00BA0B64">
              <w:rPr>
                <w:rFonts w:ascii="Arial" w:hAnsi="Arial" w:cs="Arial"/>
                <w:b/>
                <w:bCs/>
                <w:sz w:val="20"/>
              </w:rPr>
              <w:t>A.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4 m.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4F1299" w:rsidRDefault="004F1299" w:rsidP="004F1299">
            <w:pPr>
              <w:tabs>
                <w:tab w:val="left" w:pos="227"/>
              </w:tabs>
              <w:rPr>
                <w:rFonts w:ascii="Arial" w:hAnsi="Arial" w:cs="Arial"/>
                <w:sz w:val="20"/>
              </w:rPr>
            </w:pPr>
            <w:r w:rsidRPr="00BA0B64">
              <w:rPr>
                <w:rFonts w:ascii="Arial" w:hAnsi="Arial" w:cs="Arial"/>
                <w:b/>
                <w:bCs/>
                <w:sz w:val="20"/>
              </w:rPr>
              <w:t>B.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4,5 m.</w:t>
            </w:r>
            <w:r w:rsidRPr="00BA0B64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5107D9" w:rsidRDefault="004F1299" w:rsidP="004F1299">
            <w:r w:rsidRPr="005F51B0">
              <w:rPr>
                <w:rFonts w:ascii="Arial" w:hAnsi="Arial" w:cs="Arial"/>
                <w:b/>
                <w:bCs/>
                <w:sz w:val="20"/>
                <w:szCs w:val="20"/>
              </w:rPr>
              <w:t>C.</w:t>
            </w:r>
            <w:r>
              <w:rPr>
                <w:bCs/>
              </w:rPr>
              <w:t xml:space="preserve"> </w:t>
            </w:r>
            <w:r w:rsidRPr="005F51B0">
              <w:rPr>
                <w:rFonts w:ascii="Arial" w:hAnsi="Arial" w:cs="Arial"/>
                <w:bCs/>
                <w:sz w:val="18"/>
                <w:szCs w:val="18"/>
              </w:rPr>
              <w:t>5 m.</w:t>
            </w:r>
            <w:r w:rsidRPr="00BA0B64">
              <w:t xml:space="preserve"> </w:t>
            </w:r>
            <w:r>
              <w:t xml:space="preserve"> </w:t>
            </w:r>
          </w:p>
        </w:tc>
        <w:tc>
          <w:tcPr>
            <w:tcW w:w="1224" w:type="dxa"/>
          </w:tcPr>
          <w:p w:rsidR="004F1299" w:rsidRDefault="004F1299" w:rsidP="004F1299">
            <w:pPr>
              <w:pStyle w:val="Nagwek1"/>
              <w:jc w:val="center"/>
              <w:outlineLvl w:val="0"/>
            </w:pPr>
            <w:r>
              <w:t>A.</w:t>
            </w:r>
          </w:p>
          <w:p w:rsidR="004F1299" w:rsidRDefault="004F1299" w:rsidP="004F1299"/>
          <w:p w:rsidR="004F1299" w:rsidRDefault="004F1299" w:rsidP="004F12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  <w:p w:rsidR="004F1299" w:rsidRDefault="004F1299" w:rsidP="004F12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07D9" w:rsidRDefault="004F1299" w:rsidP="004F129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C.</w:t>
            </w:r>
          </w:p>
        </w:tc>
        <w:tc>
          <w:tcPr>
            <w:tcW w:w="1327" w:type="dxa"/>
          </w:tcPr>
          <w:p w:rsidR="005107D9" w:rsidRDefault="005107D9"/>
        </w:tc>
      </w:tr>
      <w:tr w:rsidR="005107D9" w:rsidTr="005107D9">
        <w:tc>
          <w:tcPr>
            <w:tcW w:w="675" w:type="dxa"/>
          </w:tcPr>
          <w:p w:rsidR="005107D9" w:rsidRDefault="004F1299" w:rsidP="004F129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21.</w:t>
            </w:r>
          </w:p>
        </w:tc>
        <w:tc>
          <w:tcPr>
            <w:tcW w:w="6096" w:type="dxa"/>
          </w:tcPr>
          <w:p w:rsidR="004F1299" w:rsidRDefault="004F1299" w:rsidP="004F12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Dostępność dla osób niepełnosprawnych nie jest wymaga-</w:t>
            </w:r>
          </w:p>
          <w:p w:rsidR="004F1299" w:rsidRDefault="004F1299" w:rsidP="004F12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 w przypadku budynków:</w:t>
            </w:r>
          </w:p>
          <w:p w:rsidR="004F1299" w:rsidRDefault="004F1299" w:rsidP="004F1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A. </w:t>
            </w:r>
            <w:r w:rsidRPr="00355047">
              <w:rPr>
                <w:rFonts w:ascii="Arial" w:hAnsi="Arial" w:cs="Arial"/>
                <w:sz w:val="18"/>
                <w:szCs w:val="18"/>
              </w:rPr>
              <w:t>Przeznaczonych na czasowy pobyt ludzi.</w:t>
            </w:r>
          </w:p>
          <w:p w:rsidR="004F1299" w:rsidRDefault="004F1299" w:rsidP="004F1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B. </w:t>
            </w:r>
            <w:r w:rsidRPr="00355047">
              <w:rPr>
                <w:rFonts w:ascii="Arial" w:hAnsi="Arial" w:cs="Arial"/>
                <w:sz w:val="18"/>
                <w:szCs w:val="18"/>
              </w:rPr>
              <w:t>Niskich.</w:t>
            </w:r>
          </w:p>
          <w:p w:rsidR="004F1299" w:rsidRDefault="004F1299" w:rsidP="004F12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Pr="00355047">
              <w:rPr>
                <w:rFonts w:ascii="Arial" w:hAnsi="Arial" w:cs="Arial"/>
                <w:sz w:val="18"/>
                <w:szCs w:val="18"/>
              </w:rPr>
              <w:t>Zakładów pracy niebędących</w:t>
            </w:r>
            <w:r>
              <w:rPr>
                <w:rFonts w:ascii="Arial" w:hAnsi="Arial" w:cs="Arial"/>
                <w:sz w:val="18"/>
                <w:szCs w:val="18"/>
              </w:rPr>
              <w:t xml:space="preserve"> zakładami pracy chronionej, z wyją-</w:t>
            </w:r>
          </w:p>
          <w:p w:rsidR="005107D9" w:rsidRDefault="004F1299" w:rsidP="004F1299">
            <w:r>
              <w:rPr>
                <w:rFonts w:ascii="Arial" w:hAnsi="Arial" w:cs="Arial"/>
                <w:sz w:val="18"/>
                <w:szCs w:val="18"/>
              </w:rPr>
              <w:t xml:space="preserve">     tkiem budynków użyteczności publicznej.</w:t>
            </w:r>
          </w:p>
        </w:tc>
        <w:tc>
          <w:tcPr>
            <w:tcW w:w="1224" w:type="dxa"/>
          </w:tcPr>
          <w:p w:rsidR="004F1299" w:rsidRDefault="004F1299" w:rsidP="004F12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</w:t>
            </w:r>
          </w:p>
          <w:p w:rsidR="004F1299" w:rsidRDefault="004F1299" w:rsidP="004F12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1299" w:rsidRDefault="004F1299" w:rsidP="004F12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B. </w:t>
            </w:r>
          </w:p>
          <w:p w:rsidR="004F1299" w:rsidRDefault="004F1299" w:rsidP="004F12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07D9" w:rsidRDefault="004F1299" w:rsidP="004F129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C.</w:t>
            </w:r>
          </w:p>
        </w:tc>
        <w:tc>
          <w:tcPr>
            <w:tcW w:w="1327" w:type="dxa"/>
          </w:tcPr>
          <w:p w:rsidR="005107D9" w:rsidRDefault="005107D9"/>
        </w:tc>
      </w:tr>
      <w:tr w:rsidR="004F1299" w:rsidTr="00A0133F">
        <w:tc>
          <w:tcPr>
            <w:tcW w:w="9322" w:type="dxa"/>
            <w:gridSpan w:val="4"/>
          </w:tcPr>
          <w:p w:rsidR="004F1299" w:rsidRPr="004F1299" w:rsidRDefault="004F1299">
            <w:pPr>
              <w:rPr>
                <w:i/>
              </w:rPr>
            </w:pPr>
            <w:r w:rsidRPr="004F1299">
              <w:rPr>
                <w:rFonts w:ascii="Arial" w:hAnsi="Arial" w:cs="Arial"/>
                <w:i/>
              </w:rPr>
              <w:t>Rozporządzenie w spr. szczegółowego  zakresu i formy projektu budowlanego</w:t>
            </w:r>
          </w:p>
        </w:tc>
      </w:tr>
      <w:tr w:rsidR="005107D9" w:rsidTr="005107D9">
        <w:tc>
          <w:tcPr>
            <w:tcW w:w="675" w:type="dxa"/>
          </w:tcPr>
          <w:p w:rsidR="005107D9" w:rsidRDefault="0067602D" w:rsidP="0067602D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22.</w:t>
            </w:r>
          </w:p>
        </w:tc>
        <w:tc>
          <w:tcPr>
            <w:tcW w:w="6096" w:type="dxa"/>
          </w:tcPr>
          <w:p w:rsidR="0067602D" w:rsidRDefault="0067602D" w:rsidP="006760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Dla wydzielonych części obiektów budowlanych podlegają-</w:t>
            </w:r>
          </w:p>
          <w:p w:rsidR="0067602D" w:rsidRDefault="0067602D" w:rsidP="006760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cych przebudowie lub rozbudowie oraz części obiektów</w:t>
            </w:r>
          </w:p>
          <w:p w:rsidR="0067602D" w:rsidRDefault="0067602D" w:rsidP="006760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skomplikowanych i o małych rozmiarach, skala ich opraco-</w:t>
            </w:r>
          </w:p>
          <w:p w:rsidR="0067602D" w:rsidRDefault="0067602D" w:rsidP="006760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wania nie powinna być mniejsza niż:</w:t>
            </w:r>
          </w:p>
          <w:p w:rsidR="0067602D" w:rsidRDefault="0067602D" w:rsidP="006760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A. </w:t>
            </w:r>
            <w:r>
              <w:rPr>
                <w:rFonts w:ascii="Arial" w:hAnsi="Arial" w:cs="Arial"/>
                <w:sz w:val="18"/>
                <w:szCs w:val="18"/>
              </w:rPr>
              <w:t>1 : 200.</w:t>
            </w:r>
          </w:p>
          <w:p w:rsidR="0067602D" w:rsidRDefault="0067602D" w:rsidP="006760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B. </w:t>
            </w:r>
            <w:r>
              <w:rPr>
                <w:rFonts w:ascii="Arial" w:hAnsi="Arial" w:cs="Arial"/>
                <w:sz w:val="18"/>
                <w:szCs w:val="18"/>
              </w:rPr>
              <w:t>1 : 100.</w:t>
            </w:r>
          </w:p>
          <w:p w:rsidR="005107D9" w:rsidRDefault="0067602D" w:rsidP="0067602D">
            <w:r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18"/>
                <w:szCs w:val="18"/>
              </w:rPr>
              <w:t>1 : 50.</w:t>
            </w:r>
          </w:p>
        </w:tc>
        <w:tc>
          <w:tcPr>
            <w:tcW w:w="1224" w:type="dxa"/>
          </w:tcPr>
          <w:p w:rsidR="0067602D" w:rsidRDefault="0067602D" w:rsidP="006760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</w:t>
            </w:r>
          </w:p>
          <w:p w:rsidR="0067602D" w:rsidRDefault="0067602D" w:rsidP="006760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602D" w:rsidRDefault="0067602D" w:rsidP="006760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  <w:p w:rsidR="0067602D" w:rsidRDefault="0067602D" w:rsidP="006760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07D9" w:rsidRDefault="0067602D" w:rsidP="0067602D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C.</w:t>
            </w:r>
          </w:p>
        </w:tc>
        <w:tc>
          <w:tcPr>
            <w:tcW w:w="1327" w:type="dxa"/>
          </w:tcPr>
          <w:p w:rsidR="005107D9" w:rsidRDefault="005107D9"/>
        </w:tc>
      </w:tr>
      <w:tr w:rsidR="0067602D" w:rsidTr="00A0133F">
        <w:tc>
          <w:tcPr>
            <w:tcW w:w="9322" w:type="dxa"/>
            <w:gridSpan w:val="4"/>
          </w:tcPr>
          <w:p w:rsidR="0067602D" w:rsidRPr="0067602D" w:rsidRDefault="0067602D">
            <w:pPr>
              <w:rPr>
                <w:i/>
              </w:rPr>
            </w:pPr>
            <w:r w:rsidRPr="0067602D">
              <w:rPr>
                <w:rFonts w:ascii="Arial" w:hAnsi="Arial" w:cs="Arial"/>
                <w:i/>
              </w:rPr>
              <w:t xml:space="preserve">Rozporządzenie w spr. ustalania geotechnicznych warunków posadawiania obiektów  </w:t>
            </w:r>
          </w:p>
        </w:tc>
      </w:tr>
      <w:tr w:rsidR="005107D9" w:rsidTr="0067602D">
        <w:trPr>
          <w:trHeight w:val="285"/>
        </w:trPr>
        <w:tc>
          <w:tcPr>
            <w:tcW w:w="675" w:type="dxa"/>
          </w:tcPr>
          <w:p w:rsidR="0067602D" w:rsidRDefault="0067602D" w:rsidP="0067602D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23.</w:t>
            </w:r>
          </w:p>
        </w:tc>
        <w:tc>
          <w:tcPr>
            <w:tcW w:w="6096" w:type="dxa"/>
          </w:tcPr>
          <w:p w:rsidR="0067602D" w:rsidRDefault="0067602D" w:rsidP="006760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Ustalanie geotechnicznych warunków posadawiania obiek-</w:t>
            </w:r>
          </w:p>
          <w:p w:rsidR="0067602D" w:rsidRDefault="0067602D" w:rsidP="006760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tów budowlanych polega na :</w:t>
            </w:r>
          </w:p>
          <w:p w:rsidR="0067602D" w:rsidRDefault="0067602D" w:rsidP="006760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A. </w:t>
            </w:r>
            <w:r>
              <w:rPr>
                <w:rFonts w:ascii="Arial" w:hAnsi="Arial" w:cs="Arial"/>
                <w:sz w:val="18"/>
                <w:szCs w:val="18"/>
              </w:rPr>
              <w:t>Wykonaniu badań podłoża gruntowego.</w:t>
            </w:r>
          </w:p>
          <w:p w:rsidR="0067602D" w:rsidRDefault="0067602D" w:rsidP="006760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B. </w:t>
            </w:r>
            <w:r>
              <w:rPr>
                <w:rFonts w:ascii="Arial" w:hAnsi="Arial" w:cs="Arial"/>
                <w:sz w:val="18"/>
                <w:szCs w:val="18"/>
              </w:rPr>
              <w:t>Zaliczeniu obiektu budowlanego do odpowiedniej kategorii geotech-</w:t>
            </w:r>
          </w:p>
          <w:p w:rsidR="0067602D" w:rsidRDefault="0067602D" w:rsidP="006760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nicznej.</w:t>
            </w:r>
          </w:p>
          <w:p w:rsidR="005107D9" w:rsidRDefault="0067602D" w:rsidP="0067602D">
            <w:r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18"/>
                <w:szCs w:val="18"/>
              </w:rPr>
              <w:t>Ustaleniu przydatności gruntów do celów budowy.</w:t>
            </w:r>
          </w:p>
        </w:tc>
        <w:tc>
          <w:tcPr>
            <w:tcW w:w="1224" w:type="dxa"/>
          </w:tcPr>
          <w:p w:rsidR="0067602D" w:rsidRDefault="0067602D" w:rsidP="006760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</w:t>
            </w:r>
          </w:p>
          <w:p w:rsidR="0067602D" w:rsidRDefault="0067602D" w:rsidP="006760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602D" w:rsidRDefault="0067602D" w:rsidP="006760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  <w:p w:rsidR="0067602D" w:rsidRDefault="0067602D" w:rsidP="006760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07D9" w:rsidRDefault="0067602D" w:rsidP="0067602D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C.</w:t>
            </w:r>
          </w:p>
        </w:tc>
        <w:tc>
          <w:tcPr>
            <w:tcW w:w="1327" w:type="dxa"/>
          </w:tcPr>
          <w:p w:rsidR="005107D9" w:rsidRDefault="005107D9"/>
        </w:tc>
      </w:tr>
      <w:tr w:rsidR="0067602D" w:rsidTr="00A0133F">
        <w:trPr>
          <w:trHeight w:val="255"/>
        </w:trPr>
        <w:tc>
          <w:tcPr>
            <w:tcW w:w="9322" w:type="dxa"/>
            <w:gridSpan w:val="4"/>
          </w:tcPr>
          <w:p w:rsidR="0067602D" w:rsidRPr="0067602D" w:rsidRDefault="0067602D">
            <w:pPr>
              <w:rPr>
                <w:i/>
              </w:rPr>
            </w:pPr>
            <w:r w:rsidRPr="0067602D">
              <w:rPr>
                <w:rFonts w:ascii="Arial" w:hAnsi="Arial" w:cs="Arial"/>
                <w:i/>
              </w:rPr>
              <w:t>Ustawa – Prawo geodezyjne i kartograficzne</w:t>
            </w:r>
          </w:p>
        </w:tc>
      </w:tr>
      <w:tr w:rsidR="005107D9" w:rsidTr="0067602D">
        <w:trPr>
          <w:trHeight w:val="240"/>
        </w:trPr>
        <w:tc>
          <w:tcPr>
            <w:tcW w:w="675" w:type="dxa"/>
          </w:tcPr>
          <w:p w:rsidR="0067602D" w:rsidRDefault="0067602D" w:rsidP="0067602D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24.</w:t>
            </w:r>
          </w:p>
        </w:tc>
        <w:tc>
          <w:tcPr>
            <w:tcW w:w="6096" w:type="dxa"/>
          </w:tcPr>
          <w:p w:rsidR="0067602D" w:rsidRDefault="0067602D" w:rsidP="006760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Sytuowanie projektowanych sieci uzbrojenia terenu na ob-</w:t>
            </w:r>
          </w:p>
          <w:p w:rsidR="0067602D" w:rsidRDefault="0067602D" w:rsidP="006760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szarach miast oraz w pasach drogowych na terenie istnie-</w:t>
            </w:r>
          </w:p>
          <w:p w:rsidR="0067602D" w:rsidRDefault="0067602D" w:rsidP="006760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jącej lub projektowanej zwartej zabudowy obszarów wiej-</w:t>
            </w:r>
          </w:p>
          <w:p w:rsidR="0067602D" w:rsidRDefault="0067602D" w:rsidP="006760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skich, uzgadnia się na naradach koordynacyjnych organi-</w:t>
            </w:r>
          </w:p>
          <w:p w:rsidR="0067602D" w:rsidRDefault="0067602D" w:rsidP="006760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zowanych przez:</w:t>
            </w:r>
          </w:p>
          <w:p w:rsidR="0067602D" w:rsidRDefault="0067602D" w:rsidP="006760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A. </w:t>
            </w:r>
            <w:r>
              <w:rPr>
                <w:rFonts w:ascii="Arial" w:hAnsi="Arial" w:cs="Arial"/>
                <w:sz w:val="18"/>
                <w:szCs w:val="18"/>
              </w:rPr>
              <w:t>Geodetę powiatowego.</w:t>
            </w:r>
          </w:p>
          <w:p w:rsidR="0067602D" w:rsidRDefault="0067602D" w:rsidP="006760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B. </w:t>
            </w:r>
            <w:r>
              <w:rPr>
                <w:rFonts w:ascii="Arial" w:hAnsi="Arial" w:cs="Arial"/>
                <w:sz w:val="18"/>
                <w:szCs w:val="18"/>
              </w:rPr>
              <w:t>Wojewodę.</w:t>
            </w:r>
          </w:p>
          <w:p w:rsidR="005107D9" w:rsidRDefault="0067602D" w:rsidP="0067602D">
            <w:r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18"/>
                <w:szCs w:val="18"/>
              </w:rPr>
              <w:t>Starostę.</w:t>
            </w:r>
          </w:p>
        </w:tc>
        <w:tc>
          <w:tcPr>
            <w:tcW w:w="1224" w:type="dxa"/>
          </w:tcPr>
          <w:p w:rsidR="0067602D" w:rsidRDefault="0067602D" w:rsidP="006760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</w:t>
            </w:r>
          </w:p>
          <w:p w:rsidR="0067602D" w:rsidRDefault="0067602D" w:rsidP="006760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602D" w:rsidRDefault="0067602D" w:rsidP="006760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  <w:p w:rsidR="0067602D" w:rsidRDefault="0067602D" w:rsidP="006760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07D9" w:rsidRDefault="0067602D" w:rsidP="0067602D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C.</w:t>
            </w:r>
          </w:p>
        </w:tc>
        <w:tc>
          <w:tcPr>
            <w:tcW w:w="1327" w:type="dxa"/>
          </w:tcPr>
          <w:p w:rsidR="005107D9" w:rsidRDefault="005107D9"/>
        </w:tc>
      </w:tr>
      <w:tr w:rsidR="0067602D" w:rsidTr="00A0133F">
        <w:trPr>
          <w:trHeight w:val="237"/>
        </w:trPr>
        <w:tc>
          <w:tcPr>
            <w:tcW w:w="9322" w:type="dxa"/>
            <w:gridSpan w:val="4"/>
          </w:tcPr>
          <w:p w:rsidR="0067602D" w:rsidRPr="0067602D" w:rsidRDefault="0067602D">
            <w:pPr>
              <w:rPr>
                <w:i/>
              </w:rPr>
            </w:pPr>
            <w:r w:rsidRPr="0067602D">
              <w:rPr>
                <w:rFonts w:ascii="Arial" w:hAnsi="Arial" w:cs="Arial"/>
                <w:i/>
              </w:rPr>
              <w:t>Ustawa o planowaniu i zagospodarowaniu przestrzennym</w:t>
            </w:r>
          </w:p>
        </w:tc>
      </w:tr>
      <w:tr w:rsidR="0067602D" w:rsidTr="0067602D">
        <w:trPr>
          <w:trHeight w:val="252"/>
        </w:trPr>
        <w:tc>
          <w:tcPr>
            <w:tcW w:w="675" w:type="dxa"/>
          </w:tcPr>
          <w:p w:rsidR="0067602D" w:rsidRDefault="0067602D" w:rsidP="0067602D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25.</w:t>
            </w:r>
          </w:p>
        </w:tc>
        <w:tc>
          <w:tcPr>
            <w:tcW w:w="6096" w:type="dxa"/>
          </w:tcPr>
          <w:p w:rsidR="0067602D" w:rsidRDefault="0067602D" w:rsidP="006760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Projekt miejscowego planu zagospodarowania przestrzen-</w:t>
            </w:r>
          </w:p>
          <w:p w:rsidR="0067602D" w:rsidRDefault="0067602D" w:rsidP="006760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nego sporządza:</w:t>
            </w:r>
          </w:p>
          <w:p w:rsidR="0067602D" w:rsidRDefault="0067602D" w:rsidP="006760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A. </w:t>
            </w:r>
            <w:r>
              <w:rPr>
                <w:rFonts w:ascii="Arial" w:hAnsi="Arial" w:cs="Arial"/>
                <w:sz w:val="18"/>
                <w:szCs w:val="18"/>
              </w:rPr>
              <w:t>Osoba posiadająca uprawnienia urbanistyczne.</w:t>
            </w:r>
          </w:p>
          <w:p w:rsidR="0067602D" w:rsidRDefault="0067602D" w:rsidP="006760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B. </w:t>
            </w:r>
            <w:r>
              <w:rPr>
                <w:rFonts w:ascii="Arial" w:hAnsi="Arial" w:cs="Arial"/>
                <w:sz w:val="18"/>
                <w:szCs w:val="18"/>
              </w:rPr>
              <w:t>Wójt, burmistrz albo prezydent miasta.</w:t>
            </w:r>
          </w:p>
          <w:p w:rsidR="0067602D" w:rsidRDefault="0067602D" w:rsidP="0067602D">
            <w:r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18"/>
                <w:szCs w:val="18"/>
              </w:rPr>
              <w:t>Członek Izby Architektów RP.</w:t>
            </w:r>
          </w:p>
        </w:tc>
        <w:tc>
          <w:tcPr>
            <w:tcW w:w="1224" w:type="dxa"/>
          </w:tcPr>
          <w:p w:rsidR="0067602D" w:rsidRDefault="0067602D" w:rsidP="006760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</w:t>
            </w:r>
          </w:p>
          <w:p w:rsidR="0067602D" w:rsidRDefault="0067602D" w:rsidP="006760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602D" w:rsidRDefault="0067602D" w:rsidP="006760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  <w:p w:rsidR="0067602D" w:rsidRDefault="0067602D" w:rsidP="006760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602D" w:rsidRDefault="0067602D" w:rsidP="006760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</w:t>
            </w:r>
          </w:p>
          <w:p w:rsidR="0067602D" w:rsidRDefault="0067602D" w:rsidP="0067602D">
            <w:pPr>
              <w:jc w:val="center"/>
            </w:pPr>
          </w:p>
        </w:tc>
        <w:tc>
          <w:tcPr>
            <w:tcW w:w="1327" w:type="dxa"/>
          </w:tcPr>
          <w:p w:rsidR="0067602D" w:rsidRDefault="0067602D"/>
        </w:tc>
      </w:tr>
      <w:tr w:rsidR="0067602D" w:rsidTr="0067602D">
        <w:trPr>
          <w:trHeight w:val="1365"/>
        </w:trPr>
        <w:tc>
          <w:tcPr>
            <w:tcW w:w="675" w:type="dxa"/>
          </w:tcPr>
          <w:p w:rsidR="0067602D" w:rsidRDefault="0067602D" w:rsidP="0067602D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26.</w:t>
            </w:r>
          </w:p>
        </w:tc>
        <w:tc>
          <w:tcPr>
            <w:tcW w:w="6096" w:type="dxa"/>
          </w:tcPr>
          <w:p w:rsidR="0067602D" w:rsidRDefault="0067602D" w:rsidP="006760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Prawo wglądu do studium lub planu miejscowego oraz o-</w:t>
            </w:r>
          </w:p>
          <w:p w:rsidR="0067602D" w:rsidRDefault="0067602D" w:rsidP="006760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trzymania z nich wypisów i wyrysów posiada:</w:t>
            </w:r>
          </w:p>
          <w:p w:rsidR="0067602D" w:rsidRDefault="0067602D" w:rsidP="006760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A. </w:t>
            </w:r>
            <w:r>
              <w:rPr>
                <w:rFonts w:ascii="Arial" w:hAnsi="Arial" w:cs="Arial"/>
                <w:sz w:val="18"/>
                <w:szCs w:val="18"/>
              </w:rPr>
              <w:t>Każdy.</w:t>
            </w:r>
          </w:p>
          <w:p w:rsidR="0067602D" w:rsidRDefault="0067602D" w:rsidP="006760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B. </w:t>
            </w:r>
            <w:r>
              <w:rPr>
                <w:rFonts w:ascii="Arial" w:hAnsi="Arial" w:cs="Arial"/>
                <w:sz w:val="18"/>
                <w:szCs w:val="18"/>
              </w:rPr>
              <w:t>Tylko osoba zamieszkała na terenie gminy,  której dotyczy studium</w:t>
            </w:r>
          </w:p>
          <w:p w:rsidR="0067602D" w:rsidRDefault="0067602D" w:rsidP="006760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lub plan miejscowy.</w:t>
            </w:r>
          </w:p>
          <w:p w:rsidR="0067602D" w:rsidRDefault="0067602D" w:rsidP="0067602D">
            <w:r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18"/>
                <w:szCs w:val="18"/>
              </w:rPr>
              <w:t>Tylko pracownik urzędu danej gminy.</w:t>
            </w:r>
          </w:p>
        </w:tc>
        <w:tc>
          <w:tcPr>
            <w:tcW w:w="1224" w:type="dxa"/>
          </w:tcPr>
          <w:p w:rsidR="0067602D" w:rsidRDefault="0067602D" w:rsidP="006760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</w:t>
            </w:r>
          </w:p>
          <w:p w:rsidR="0067602D" w:rsidRDefault="0067602D" w:rsidP="006760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602D" w:rsidRDefault="0067602D" w:rsidP="006760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  <w:p w:rsidR="0067602D" w:rsidRDefault="0067602D" w:rsidP="006760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602D" w:rsidRDefault="0067602D" w:rsidP="0067602D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C.</w:t>
            </w:r>
          </w:p>
        </w:tc>
        <w:tc>
          <w:tcPr>
            <w:tcW w:w="1327" w:type="dxa"/>
          </w:tcPr>
          <w:p w:rsidR="0067602D" w:rsidRDefault="0067602D"/>
        </w:tc>
      </w:tr>
      <w:tr w:rsidR="0067602D" w:rsidTr="0067602D">
        <w:trPr>
          <w:trHeight w:val="245"/>
        </w:trPr>
        <w:tc>
          <w:tcPr>
            <w:tcW w:w="675" w:type="dxa"/>
          </w:tcPr>
          <w:p w:rsidR="0067602D" w:rsidRDefault="0067602D" w:rsidP="006760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27.</w:t>
            </w:r>
          </w:p>
        </w:tc>
        <w:tc>
          <w:tcPr>
            <w:tcW w:w="6096" w:type="dxa"/>
          </w:tcPr>
          <w:p w:rsidR="0067602D" w:rsidRDefault="0067602D" w:rsidP="006760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przypadku braku planu miejscowego – nie wymagają wydania decyzji o lokalizacji inwestycji celu publicznego roboty budowlane:</w:t>
            </w:r>
          </w:p>
          <w:p w:rsidR="0067602D" w:rsidRDefault="0067602D" w:rsidP="006760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A. </w:t>
            </w:r>
            <w:r>
              <w:rPr>
                <w:rFonts w:ascii="Arial" w:hAnsi="Arial" w:cs="Arial"/>
                <w:sz w:val="18"/>
                <w:szCs w:val="18"/>
              </w:rPr>
              <w:t>Dotyczące realizacji gminnej infrastruktury technicznej.</w:t>
            </w:r>
          </w:p>
          <w:p w:rsidR="0067602D" w:rsidRDefault="0067602D" w:rsidP="006760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B. </w:t>
            </w:r>
            <w:r>
              <w:rPr>
                <w:rFonts w:ascii="Arial" w:hAnsi="Arial" w:cs="Arial"/>
                <w:sz w:val="18"/>
                <w:szCs w:val="18"/>
              </w:rPr>
              <w:t>Wskazane w rozporządzeniu wójta, burmistrza albo prezydenta     miasta.</w:t>
            </w:r>
          </w:p>
        </w:tc>
        <w:tc>
          <w:tcPr>
            <w:tcW w:w="1224" w:type="dxa"/>
          </w:tcPr>
          <w:p w:rsidR="0067602D" w:rsidRDefault="0067602D" w:rsidP="006760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</w:t>
            </w:r>
          </w:p>
          <w:p w:rsidR="0067602D" w:rsidRDefault="0067602D" w:rsidP="006760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602D" w:rsidRDefault="0067602D" w:rsidP="006760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  <w:p w:rsidR="0067602D" w:rsidRDefault="0067602D" w:rsidP="006760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602D" w:rsidRDefault="0067602D" w:rsidP="006760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</w:t>
            </w:r>
          </w:p>
        </w:tc>
        <w:tc>
          <w:tcPr>
            <w:tcW w:w="1327" w:type="dxa"/>
          </w:tcPr>
          <w:p w:rsidR="0067602D" w:rsidRDefault="0067602D"/>
        </w:tc>
      </w:tr>
    </w:tbl>
    <w:p w:rsidR="00216D0E" w:rsidRDefault="00216D0E"/>
    <w:p w:rsidR="00D67F54" w:rsidRDefault="00D67F54"/>
    <w:tbl>
      <w:tblPr>
        <w:tblStyle w:val="Tabela-Siatka"/>
        <w:tblW w:w="9322" w:type="dxa"/>
        <w:tblLook w:val="04A0"/>
      </w:tblPr>
      <w:tblGrid>
        <w:gridCol w:w="690"/>
        <w:gridCol w:w="6060"/>
        <w:gridCol w:w="1290"/>
        <w:gridCol w:w="1282"/>
      </w:tblGrid>
      <w:tr w:rsidR="00D67F54" w:rsidTr="00D67F54">
        <w:tc>
          <w:tcPr>
            <w:tcW w:w="690" w:type="dxa"/>
          </w:tcPr>
          <w:p w:rsidR="00D67F54" w:rsidRDefault="00AA3391" w:rsidP="00AA339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060" w:type="dxa"/>
          </w:tcPr>
          <w:p w:rsidR="00D67F54" w:rsidRDefault="00AA3391" w:rsidP="00AA339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90" w:type="dxa"/>
          </w:tcPr>
          <w:p w:rsidR="00D67F54" w:rsidRDefault="00AA3391" w:rsidP="00AA339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82" w:type="dxa"/>
          </w:tcPr>
          <w:p w:rsidR="00D67F54" w:rsidRDefault="00AA3391" w:rsidP="00AA339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D67F54" w:rsidTr="00D67F54">
        <w:tc>
          <w:tcPr>
            <w:tcW w:w="690" w:type="dxa"/>
          </w:tcPr>
          <w:p w:rsidR="00D67F54" w:rsidRDefault="00AA3391" w:rsidP="00AA339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28.</w:t>
            </w:r>
          </w:p>
        </w:tc>
        <w:tc>
          <w:tcPr>
            <w:tcW w:w="6060" w:type="dxa"/>
          </w:tcPr>
          <w:p w:rsidR="00AA3391" w:rsidRDefault="00AA3391" w:rsidP="00AA3391">
            <w:pPr>
              <w:tabs>
                <w:tab w:val="left" w:pos="227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Organem właściwym w sprawie wydania decyzji o ustale-</w:t>
            </w:r>
          </w:p>
          <w:p w:rsidR="00AA3391" w:rsidRDefault="00AA3391" w:rsidP="00AA3391">
            <w:pPr>
              <w:tabs>
                <w:tab w:val="left" w:pos="227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niu warunków zabudowy, za wyjątkiem terenów zamknię-</w:t>
            </w:r>
          </w:p>
          <w:p w:rsidR="00AA3391" w:rsidRDefault="00AA3391" w:rsidP="00AA3391">
            <w:pPr>
              <w:tabs>
                <w:tab w:val="left" w:pos="227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tych, jest:</w:t>
            </w:r>
          </w:p>
          <w:p w:rsidR="00AA3391" w:rsidRPr="00F553B7" w:rsidRDefault="00AA3391" w:rsidP="00AA3391">
            <w:pPr>
              <w:tabs>
                <w:tab w:val="left" w:pos="227"/>
              </w:tabs>
              <w:ind w:left="290" w:hanging="290"/>
              <w:rPr>
                <w:rFonts w:ascii="Arial" w:hAnsi="Arial" w:cs="Arial"/>
                <w:sz w:val="20"/>
              </w:rPr>
            </w:pPr>
            <w:r w:rsidRPr="00F553B7">
              <w:rPr>
                <w:rFonts w:ascii="Arial" w:hAnsi="Arial" w:cs="Arial"/>
                <w:b/>
                <w:bCs/>
                <w:sz w:val="20"/>
              </w:rPr>
              <w:t>A.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Wójt, burmistrz albo prezydent miasta.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AA3391" w:rsidRPr="00F553B7" w:rsidRDefault="00AA3391" w:rsidP="00AA3391">
            <w:pPr>
              <w:tabs>
                <w:tab w:val="left" w:pos="227"/>
              </w:tabs>
              <w:ind w:left="290" w:hanging="290"/>
              <w:rPr>
                <w:rFonts w:ascii="Arial" w:hAnsi="Arial" w:cs="Arial"/>
                <w:b/>
                <w:bCs/>
                <w:sz w:val="20"/>
              </w:rPr>
            </w:pPr>
            <w:r w:rsidRPr="00F553B7">
              <w:rPr>
                <w:rFonts w:ascii="Arial" w:hAnsi="Arial" w:cs="Arial"/>
                <w:b/>
                <w:bCs/>
                <w:sz w:val="20"/>
              </w:rPr>
              <w:t>B.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Starosta.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D67F54" w:rsidRDefault="00AA3391" w:rsidP="00AA3391">
            <w:r w:rsidRPr="00F553B7">
              <w:rPr>
                <w:rFonts w:ascii="Arial" w:hAnsi="Arial" w:cs="Arial"/>
                <w:b/>
                <w:bCs/>
                <w:sz w:val="20"/>
              </w:rPr>
              <w:t>C.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Marszałek województwa.</w:t>
            </w:r>
          </w:p>
        </w:tc>
        <w:tc>
          <w:tcPr>
            <w:tcW w:w="1290" w:type="dxa"/>
          </w:tcPr>
          <w:p w:rsidR="00AA3391" w:rsidRDefault="00AA3391" w:rsidP="00AA33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</w:t>
            </w:r>
          </w:p>
          <w:p w:rsidR="00AA3391" w:rsidRDefault="00AA3391" w:rsidP="00AA33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3391" w:rsidRDefault="00AA3391" w:rsidP="00AA33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  <w:p w:rsidR="00AA3391" w:rsidRDefault="00AA3391" w:rsidP="00AA33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7F54" w:rsidRDefault="00AA3391" w:rsidP="00AA339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C.</w:t>
            </w:r>
          </w:p>
        </w:tc>
        <w:tc>
          <w:tcPr>
            <w:tcW w:w="1282" w:type="dxa"/>
          </w:tcPr>
          <w:p w:rsidR="00D67F54" w:rsidRDefault="00D67F54"/>
        </w:tc>
      </w:tr>
      <w:tr w:rsidR="00D67F54" w:rsidTr="00D67F54">
        <w:tc>
          <w:tcPr>
            <w:tcW w:w="690" w:type="dxa"/>
          </w:tcPr>
          <w:p w:rsidR="00D67F54" w:rsidRPr="00AA3391" w:rsidRDefault="00AA3391" w:rsidP="00AA33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29.</w:t>
            </w:r>
          </w:p>
        </w:tc>
        <w:tc>
          <w:tcPr>
            <w:tcW w:w="6060" w:type="dxa"/>
          </w:tcPr>
          <w:p w:rsidR="00AA3391" w:rsidRDefault="00AA3391" w:rsidP="00AA3391">
            <w:pPr>
              <w:tabs>
                <w:tab w:val="left" w:pos="227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 przypadku, gdy wniosek o ustalenie warunków zabudo-</w:t>
            </w:r>
          </w:p>
          <w:p w:rsidR="00AA3391" w:rsidRDefault="00AA3391" w:rsidP="00AA3391">
            <w:pPr>
              <w:tabs>
                <w:tab w:val="left" w:pos="227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wy dotyczy obszaru objętego obowiązkiem wykonania pla-</w:t>
            </w:r>
          </w:p>
          <w:p w:rsidR="00AA3391" w:rsidRDefault="00AA3391" w:rsidP="00AA3391">
            <w:pPr>
              <w:tabs>
                <w:tab w:val="left" w:pos="227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nu miejscowego, postępowanie administracyjne zawiesza się:</w:t>
            </w:r>
          </w:p>
          <w:p w:rsidR="00AA3391" w:rsidRPr="00F553B7" w:rsidRDefault="00AA3391" w:rsidP="00AA3391">
            <w:pPr>
              <w:tabs>
                <w:tab w:val="left" w:pos="227"/>
              </w:tabs>
              <w:rPr>
                <w:rFonts w:ascii="Arial" w:hAnsi="Arial" w:cs="Arial"/>
                <w:sz w:val="20"/>
              </w:rPr>
            </w:pPr>
            <w:r w:rsidRPr="00F553B7">
              <w:rPr>
                <w:rFonts w:ascii="Arial" w:hAnsi="Arial" w:cs="Arial"/>
                <w:b/>
                <w:bCs/>
                <w:sz w:val="20"/>
              </w:rPr>
              <w:t>A.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Na okres 9 miesięcy.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F553B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AA3391" w:rsidRPr="00F553B7" w:rsidRDefault="00AA3391" w:rsidP="00AA3391">
            <w:pPr>
              <w:tabs>
                <w:tab w:val="left" w:pos="227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F553B7">
              <w:rPr>
                <w:rFonts w:ascii="Arial" w:hAnsi="Arial" w:cs="Arial"/>
                <w:b/>
                <w:bCs/>
                <w:sz w:val="20"/>
              </w:rPr>
              <w:t>B.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Do czasu uchwalenia planu.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</w:p>
          <w:p w:rsidR="00D67F54" w:rsidRDefault="00AA3391" w:rsidP="00AA3391">
            <w:r w:rsidRPr="005E6CF7">
              <w:rPr>
                <w:rFonts w:ascii="Arial" w:hAnsi="Arial" w:cs="Arial"/>
                <w:b/>
                <w:bCs/>
                <w:sz w:val="20"/>
              </w:rPr>
              <w:t>C.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5E6CF7">
              <w:rPr>
                <w:rFonts w:ascii="Arial" w:hAnsi="Arial" w:cs="Arial"/>
                <w:bCs/>
                <w:sz w:val="18"/>
                <w:szCs w:val="18"/>
              </w:rPr>
              <w:t>Na czas nieokreślony.</w:t>
            </w:r>
          </w:p>
        </w:tc>
        <w:tc>
          <w:tcPr>
            <w:tcW w:w="1290" w:type="dxa"/>
          </w:tcPr>
          <w:p w:rsidR="00AA3391" w:rsidRDefault="00AA3391" w:rsidP="00AA339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A.</w:t>
            </w:r>
          </w:p>
          <w:p w:rsidR="00AA3391" w:rsidRDefault="00AA3391" w:rsidP="00AA339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A3391" w:rsidRDefault="00AA3391" w:rsidP="00AA339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B.</w:t>
            </w:r>
          </w:p>
          <w:p w:rsidR="00AA3391" w:rsidRDefault="00AA3391" w:rsidP="00AA339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67F54" w:rsidRDefault="00AA3391" w:rsidP="00AA3391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C.</w:t>
            </w:r>
          </w:p>
        </w:tc>
        <w:tc>
          <w:tcPr>
            <w:tcW w:w="1282" w:type="dxa"/>
          </w:tcPr>
          <w:p w:rsidR="00D67F54" w:rsidRDefault="00D67F54"/>
        </w:tc>
      </w:tr>
      <w:tr w:rsidR="00AA3391" w:rsidTr="00A0133F">
        <w:tc>
          <w:tcPr>
            <w:tcW w:w="9322" w:type="dxa"/>
            <w:gridSpan w:val="4"/>
          </w:tcPr>
          <w:p w:rsidR="00AA3391" w:rsidRPr="00AA3391" w:rsidRDefault="00AA3391">
            <w:pPr>
              <w:rPr>
                <w:i/>
              </w:rPr>
            </w:pPr>
            <w:r w:rsidRPr="00AA3391">
              <w:rPr>
                <w:rFonts w:ascii="Arial" w:hAnsi="Arial" w:cs="Arial"/>
                <w:i/>
              </w:rPr>
              <w:t>Rozporządzenie w spr. przygotowania decyzji o warunkach zabudowy</w:t>
            </w:r>
          </w:p>
        </w:tc>
      </w:tr>
      <w:tr w:rsidR="00D67F54" w:rsidTr="00D67F54">
        <w:tc>
          <w:tcPr>
            <w:tcW w:w="690" w:type="dxa"/>
          </w:tcPr>
          <w:p w:rsidR="00D67F54" w:rsidRDefault="00AA3391" w:rsidP="00AA339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30.</w:t>
            </w:r>
          </w:p>
        </w:tc>
        <w:tc>
          <w:tcPr>
            <w:tcW w:w="6060" w:type="dxa"/>
          </w:tcPr>
          <w:p w:rsidR="00AA3391" w:rsidRDefault="00AA3391" w:rsidP="00AA3391">
            <w:pPr>
              <w:tabs>
                <w:tab w:val="left" w:pos="227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Rozporządzenie w sprawie ustalania wymagań dotyczą-</w:t>
            </w:r>
          </w:p>
          <w:p w:rsidR="00AA3391" w:rsidRDefault="00AA3391" w:rsidP="00AA3391">
            <w:pPr>
              <w:tabs>
                <w:tab w:val="left" w:pos="227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cych nowej zabudowy i zagospodarowania terenu w przy-</w:t>
            </w:r>
          </w:p>
          <w:p w:rsidR="00AA3391" w:rsidRDefault="00AA3391" w:rsidP="00AA3391">
            <w:pPr>
              <w:tabs>
                <w:tab w:val="left" w:pos="227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padku braku planu miejscowego, określa sposób ustalania</w:t>
            </w:r>
          </w:p>
          <w:p w:rsidR="00AA3391" w:rsidRDefault="00AA3391" w:rsidP="00AA3391">
            <w:pPr>
              <w:tabs>
                <w:tab w:val="left" w:pos="227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wymagań dotyczących:</w:t>
            </w:r>
          </w:p>
          <w:p w:rsidR="00AA3391" w:rsidRDefault="00AA3391" w:rsidP="00AA3391">
            <w:pPr>
              <w:tabs>
                <w:tab w:val="left" w:pos="227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A.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Powierzchni zabudowy budynku.</w:t>
            </w:r>
          </w:p>
          <w:p w:rsidR="00AA3391" w:rsidRDefault="00AA3391" w:rsidP="00AA3391">
            <w:pPr>
              <w:tabs>
                <w:tab w:val="left" w:pos="227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B.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Kubatury budynku.</w:t>
            </w:r>
          </w:p>
          <w:p w:rsidR="00D67F54" w:rsidRDefault="00AA3391" w:rsidP="00AA3391">
            <w:r w:rsidRPr="005E6CF7">
              <w:rPr>
                <w:rFonts w:ascii="Arial" w:hAnsi="Arial" w:cs="Arial"/>
                <w:b/>
                <w:bCs/>
                <w:sz w:val="20"/>
                <w:szCs w:val="20"/>
              </w:rPr>
              <w:t>C.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E6CF7">
              <w:rPr>
                <w:rFonts w:ascii="Arial" w:hAnsi="Arial" w:cs="Arial"/>
                <w:bCs/>
                <w:sz w:val="18"/>
                <w:szCs w:val="18"/>
              </w:rPr>
              <w:t>Szerokości elewacji frontowej.</w:t>
            </w:r>
          </w:p>
        </w:tc>
        <w:tc>
          <w:tcPr>
            <w:tcW w:w="1290" w:type="dxa"/>
          </w:tcPr>
          <w:p w:rsidR="00AA3391" w:rsidRDefault="00AA3391" w:rsidP="00AA339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A.</w:t>
            </w:r>
          </w:p>
          <w:p w:rsidR="00AA3391" w:rsidRDefault="00AA3391" w:rsidP="00AA339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A3391" w:rsidRDefault="00AA3391" w:rsidP="00AA339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B.</w:t>
            </w:r>
          </w:p>
          <w:p w:rsidR="00AA3391" w:rsidRDefault="00AA3391" w:rsidP="00AA339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67F54" w:rsidRDefault="00AA3391" w:rsidP="00AA3391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C.</w:t>
            </w:r>
          </w:p>
        </w:tc>
        <w:tc>
          <w:tcPr>
            <w:tcW w:w="1282" w:type="dxa"/>
          </w:tcPr>
          <w:p w:rsidR="00D67F54" w:rsidRDefault="00D67F54"/>
        </w:tc>
      </w:tr>
      <w:tr w:rsidR="00D67F54" w:rsidTr="00D67F54">
        <w:tc>
          <w:tcPr>
            <w:tcW w:w="690" w:type="dxa"/>
          </w:tcPr>
          <w:p w:rsidR="00D67F54" w:rsidRDefault="00AA3391" w:rsidP="00AA339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31.</w:t>
            </w:r>
          </w:p>
        </w:tc>
        <w:tc>
          <w:tcPr>
            <w:tcW w:w="6060" w:type="dxa"/>
          </w:tcPr>
          <w:p w:rsidR="00AA3391" w:rsidRDefault="00AA3391" w:rsidP="00AA33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Granice analizowanego obszaru, w analizie urbanistycznej, wyznacza się – od granic terenu wnioskowanej inwestycji – w odległości minimum:</w:t>
            </w:r>
          </w:p>
          <w:p w:rsidR="00AA3391" w:rsidRDefault="00AA3391" w:rsidP="00AA339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A. </w:t>
            </w:r>
            <w:r>
              <w:rPr>
                <w:rFonts w:ascii="Arial" w:hAnsi="Arial" w:cs="Arial"/>
                <w:bCs/>
                <w:sz w:val="18"/>
                <w:szCs w:val="18"/>
              </w:rPr>
              <w:t>30 m.</w:t>
            </w:r>
          </w:p>
          <w:p w:rsidR="00AA3391" w:rsidRDefault="00AA3391" w:rsidP="00AA339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B. </w:t>
            </w:r>
            <w:r>
              <w:rPr>
                <w:rFonts w:ascii="Arial" w:hAnsi="Arial" w:cs="Arial"/>
                <w:bCs/>
                <w:sz w:val="18"/>
                <w:szCs w:val="18"/>
              </w:rPr>
              <w:t>40 m.</w:t>
            </w:r>
          </w:p>
          <w:p w:rsidR="00D67F54" w:rsidRDefault="00AA3391" w:rsidP="00AA3391">
            <w:r w:rsidRPr="005E6CF7">
              <w:rPr>
                <w:rFonts w:ascii="Arial" w:hAnsi="Arial" w:cs="Arial"/>
                <w:b/>
                <w:bCs/>
                <w:sz w:val="20"/>
                <w:szCs w:val="20"/>
              </w:rPr>
              <w:t>C.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E6CF7">
              <w:rPr>
                <w:rFonts w:ascii="Arial" w:hAnsi="Arial" w:cs="Arial"/>
                <w:bCs/>
                <w:sz w:val="18"/>
                <w:szCs w:val="18"/>
              </w:rPr>
              <w:t>50 m.</w:t>
            </w:r>
          </w:p>
        </w:tc>
        <w:tc>
          <w:tcPr>
            <w:tcW w:w="1290" w:type="dxa"/>
          </w:tcPr>
          <w:p w:rsidR="00AA3391" w:rsidRDefault="00AA3391" w:rsidP="00AA339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A.</w:t>
            </w:r>
          </w:p>
          <w:p w:rsidR="00AA3391" w:rsidRDefault="00AA3391" w:rsidP="00AA339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A3391" w:rsidRDefault="00AA3391" w:rsidP="00AA339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B.</w:t>
            </w:r>
          </w:p>
          <w:p w:rsidR="00AA3391" w:rsidRDefault="00AA3391" w:rsidP="00AA339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67F54" w:rsidRDefault="00AA3391" w:rsidP="00AA3391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C.</w:t>
            </w:r>
          </w:p>
        </w:tc>
        <w:tc>
          <w:tcPr>
            <w:tcW w:w="1282" w:type="dxa"/>
          </w:tcPr>
          <w:p w:rsidR="00D67F54" w:rsidRDefault="00D67F54"/>
        </w:tc>
      </w:tr>
      <w:tr w:rsidR="00AA3391" w:rsidTr="00A0133F">
        <w:trPr>
          <w:trHeight w:val="240"/>
        </w:trPr>
        <w:tc>
          <w:tcPr>
            <w:tcW w:w="9322" w:type="dxa"/>
            <w:gridSpan w:val="4"/>
          </w:tcPr>
          <w:p w:rsidR="00AA3391" w:rsidRPr="00AA3391" w:rsidRDefault="00AA3391">
            <w:pPr>
              <w:rPr>
                <w:i/>
              </w:rPr>
            </w:pPr>
            <w:r w:rsidRPr="00AA3391">
              <w:rPr>
                <w:rFonts w:ascii="Arial" w:hAnsi="Arial" w:cs="Arial"/>
                <w:i/>
              </w:rPr>
              <w:t>Ustawa o Państwowej Inspekcji Sanitarnej</w:t>
            </w:r>
          </w:p>
        </w:tc>
      </w:tr>
      <w:tr w:rsidR="00AA3391" w:rsidTr="00D67F54">
        <w:trPr>
          <w:trHeight w:val="300"/>
        </w:trPr>
        <w:tc>
          <w:tcPr>
            <w:tcW w:w="690" w:type="dxa"/>
          </w:tcPr>
          <w:p w:rsidR="00AA3391" w:rsidRDefault="005A0907" w:rsidP="005A0907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32.</w:t>
            </w:r>
          </w:p>
        </w:tc>
        <w:tc>
          <w:tcPr>
            <w:tcW w:w="6060" w:type="dxa"/>
          </w:tcPr>
          <w:p w:rsidR="005A0907" w:rsidRDefault="005A0907" w:rsidP="005A0907">
            <w:pPr>
              <w:tabs>
                <w:tab w:val="left" w:pos="227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Do zakresu działania Państwowej Inspekcji Sanitarnej w dziedzinie zapobiegawczego nadzoru sanitarnego należy m.in.:</w:t>
            </w:r>
          </w:p>
          <w:p w:rsidR="005A0907" w:rsidRDefault="005A0907" w:rsidP="005A0907">
            <w:pPr>
              <w:tabs>
                <w:tab w:val="left" w:pos="227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F553B7">
              <w:rPr>
                <w:rFonts w:ascii="Arial" w:hAnsi="Arial" w:cs="Arial"/>
                <w:b/>
                <w:bCs/>
                <w:sz w:val="20"/>
              </w:rPr>
              <w:t>A.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Uzgadnianie dokumentacji projektowej budowy oraz zmiany spo-</w:t>
            </w:r>
          </w:p>
          <w:p w:rsidR="005A0907" w:rsidRPr="00F553B7" w:rsidRDefault="005A0907" w:rsidP="005A0907">
            <w:pPr>
              <w:tabs>
                <w:tab w:val="left" w:pos="227"/>
              </w:tabs>
              <w:ind w:left="203" w:hanging="20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sobu użytkowania obiektów budowlanych.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</w:p>
          <w:p w:rsidR="005A0907" w:rsidRPr="00F553B7" w:rsidRDefault="005A0907" w:rsidP="005A0907">
            <w:pPr>
              <w:tabs>
                <w:tab w:val="left" w:pos="227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F553B7">
              <w:rPr>
                <w:rFonts w:ascii="Arial" w:hAnsi="Arial" w:cs="Arial"/>
                <w:b/>
                <w:bCs/>
                <w:sz w:val="20"/>
              </w:rPr>
              <w:t>B.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Sprawdzanie dokumentacji projektowej.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F553B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AA3391" w:rsidRDefault="005A0907" w:rsidP="005A0907">
            <w:r w:rsidRPr="005E6C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C. </w:t>
            </w:r>
            <w:r w:rsidRPr="005E6CF7">
              <w:rPr>
                <w:rFonts w:ascii="Arial" w:hAnsi="Arial" w:cs="Arial"/>
                <w:bCs/>
                <w:sz w:val="18"/>
                <w:szCs w:val="18"/>
              </w:rPr>
              <w:t>Kontrola uprawnień budowlanych posiadanych przez projektantów</w:t>
            </w:r>
          </w:p>
        </w:tc>
        <w:tc>
          <w:tcPr>
            <w:tcW w:w="1290" w:type="dxa"/>
          </w:tcPr>
          <w:p w:rsidR="005A0907" w:rsidRDefault="005A0907" w:rsidP="005A090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A.</w:t>
            </w:r>
          </w:p>
          <w:p w:rsidR="005A0907" w:rsidRDefault="005A0907" w:rsidP="005A090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A0907" w:rsidRDefault="005A0907" w:rsidP="005A090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B.</w:t>
            </w:r>
          </w:p>
          <w:p w:rsidR="005A0907" w:rsidRDefault="005A0907" w:rsidP="005A090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A3391" w:rsidRDefault="005A0907" w:rsidP="005A0907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C.</w:t>
            </w:r>
          </w:p>
        </w:tc>
        <w:tc>
          <w:tcPr>
            <w:tcW w:w="1282" w:type="dxa"/>
          </w:tcPr>
          <w:p w:rsidR="00AA3391" w:rsidRDefault="00AA3391"/>
        </w:tc>
      </w:tr>
      <w:tr w:rsidR="005A0907" w:rsidTr="00A0133F">
        <w:trPr>
          <w:trHeight w:val="240"/>
        </w:trPr>
        <w:tc>
          <w:tcPr>
            <w:tcW w:w="9322" w:type="dxa"/>
            <w:gridSpan w:val="4"/>
          </w:tcPr>
          <w:p w:rsidR="005A0907" w:rsidRPr="005A0907" w:rsidRDefault="005A0907">
            <w:pPr>
              <w:rPr>
                <w:i/>
              </w:rPr>
            </w:pPr>
            <w:r w:rsidRPr="005A0907">
              <w:rPr>
                <w:rFonts w:ascii="Arial" w:hAnsi="Arial" w:cs="Arial"/>
                <w:i/>
              </w:rPr>
              <w:t>Ustawa – Prawo wodne</w:t>
            </w:r>
          </w:p>
        </w:tc>
      </w:tr>
      <w:tr w:rsidR="005A0907" w:rsidTr="00AA3391">
        <w:trPr>
          <w:trHeight w:val="285"/>
        </w:trPr>
        <w:tc>
          <w:tcPr>
            <w:tcW w:w="690" w:type="dxa"/>
          </w:tcPr>
          <w:p w:rsidR="005A0907" w:rsidRDefault="005A0907" w:rsidP="005A0907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33.</w:t>
            </w:r>
          </w:p>
        </w:tc>
        <w:tc>
          <w:tcPr>
            <w:tcW w:w="6060" w:type="dxa"/>
          </w:tcPr>
          <w:p w:rsidR="005A0907" w:rsidRDefault="005A0907" w:rsidP="005A090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Pozwolenie wodno prawne jest wymagane na:</w:t>
            </w:r>
          </w:p>
          <w:p w:rsidR="005A0907" w:rsidRPr="002D7E82" w:rsidRDefault="005A0907" w:rsidP="005A0907">
            <w:pPr>
              <w:ind w:left="203" w:hanging="203"/>
              <w:rPr>
                <w:rFonts w:ascii="Arial" w:hAnsi="Arial" w:cs="Arial"/>
                <w:sz w:val="20"/>
              </w:rPr>
            </w:pPr>
            <w:r w:rsidRPr="002D7E82">
              <w:rPr>
                <w:rFonts w:ascii="Arial" w:hAnsi="Arial" w:cs="Arial"/>
                <w:b/>
                <w:bCs/>
                <w:sz w:val="20"/>
              </w:rPr>
              <w:t>A.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Prowadzenie robót budowlanych na terenie o wysokim stanie wód gruntowych.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</w:p>
          <w:p w:rsidR="005A0907" w:rsidRPr="002D7E82" w:rsidRDefault="005A0907" w:rsidP="005A0907">
            <w:pPr>
              <w:rPr>
                <w:rFonts w:ascii="Arial" w:hAnsi="Arial" w:cs="Arial"/>
                <w:b/>
                <w:bCs/>
                <w:sz w:val="20"/>
              </w:rPr>
            </w:pPr>
            <w:r w:rsidRPr="002D7E82">
              <w:rPr>
                <w:rFonts w:ascii="Arial" w:hAnsi="Arial" w:cs="Arial"/>
                <w:b/>
                <w:sz w:val="20"/>
              </w:rPr>
              <w:t>B.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Długotrwałe obniżenie poziomu zwierciadła wody podziemnej.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  <w:p w:rsidR="005A0907" w:rsidRDefault="005A0907" w:rsidP="005A0907">
            <w:r w:rsidRPr="007B7102">
              <w:rPr>
                <w:rFonts w:ascii="Arial" w:hAnsi="Arial" w:cs="Arial"/>
                <w:b/>
                <w:bCs/>
                <w:sz w:val="20"/>
                <w:szCs w:val="20"/>
              </w:rPr>
              <w:t>C.</w:t>
            </w:r>
            <w:r>
              <w:rPr>
                <w:bCs/>
              </w:rPr>
              <w:t xml:space="preserve"> </w:t>
            </w:r>
            <w:r w:rsidRPr="007B7102">
              <w:rPr>
                <w:rFonts w:ascii="Arial" w:hAnsi="Arial" w:cs="Arial"/>
                <w:bCs/>
                <w:sz w:val="18"/>
                <w:szCs w:val="18"/>
              </w:rPr>
              <w:t>Wykonywanie ścianek szczelnych przy robotach fundamentowych</w:t>
            </w:r>
          </w:p>
        </w:tc>
        <w:tc>
          <w:tcPr>
            <w:tcW w:w="1290" w:type="dxa"/>
          </w:tcPr>
          <w:p w:rsidR="005A0907" w:rsidRDefault="005A0907" w:rsidP="005A090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A.</w:t>
            </w:r>
          </w:p>
          <w:p w:rsidR="005A0907" w:rsidRDefault="005A0907" w:rsidP="005A090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A0907" w:rsidRDefault="005A0907" w:rsidP="005A090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B.</w:t>
            </w:r>
          </w:p>
          <w:p w:rsidR="005A0907" w:rsidRDefault="005A0907" w:rsidP="005A090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A0907" w:rsidRDefault="005A0907" w:rsidP="005A090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C.</w:t>
            </w:r>
          </w:p>
          <w:p w:rsidR="005A0907" w:rsidRDefault="005A0907" w:rsidP="005A0907">
            <w:pPr>
              <w:jc w:val="center"/>
            </w:pPr>
          </w:p>
        </w:tc>
        <w:tc>
          <w:tcPr>
            <w:tcW w:w="1282" w:type="dxa"/>
          </w:tcPr>
          <w:p w:rsidR="005A0907" w:rsidRDefault="005A0907"/>
        </w:tc>
      </w:tr>
      <w:tr w:rsidR="005A0907" w:rsidTr="00A0133F">
        <w:trPr>
          <w:trHeight w:val="225"/>
        </w:trPr>
        <w:tc>
          <w:tcPr>
            <w:tcW w:w="9322" w:type="dxa"/>
            <w:gridSpan w:val="4"/>
          </w:tcPr>
          <w:p w:rsidR="005A0907" w:rsidRPr="005A0907" w:rsidRDefault="005A0907">
            <w:pPr>
              <w:rPr>
                <w:i/>
              </w:rPr>
            </w:pPr>
            <w:r w:rsidRPr="005A0907">
              <w:rPr>
                <w:rFonts w:ascii="Arial" w:hAnsi="Arial" w:cs="Arial"/>
                <w:i/>
              </w:rPr>
              <w:t>Rozporządzenie w spr. prowadzenia robót budowlanych przy zabytku</w:t>
            </w:r>
          </w:p>
        </w:tc>
      </w:tr>
      <w:tr w:rsidR="005A0907" w:rsidTr="00D67F54">
        <w:trPr>
          <w:trHeight w:val="300"/>
        </w:trPr>
        <w:tc>
          <w:tcPr>
            <w:tcW w:w="690" w:type="dxa"/>
          </w:tcPr>
          <w:p w:rsidR="005A0907" w:rsidRDefault="005A0907" w:rsidP="005A0907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34.</w:t>
            </w:r>
          </w:p>
        </w:tc>
        <w:tc>
          <w:tcPr>
            <w:tcW w:w="6060" w:type="dxa"/>
          </w:tcPr>
          <w:p w:rsidR="005A0907" w:rsidRDefault="005A0907" w:rsidP="005A09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77C">
              <w:rPr>
                <w:rFonts w:ascii="Arial" w:hAnsi="Arial" w:cs="Arial"/>
                <w:b/>
                <w:sz w:val="20"/>
                <w:szCs w:val="20"/>
              </w:rPr>
              <w:t xml:space="preserve">Do wniosku </w:t>
            </w:r>
            <w:r>
              <w:rPr>
                <w:rFonts w:ascii="Arial" w:hAnsi="Arial" w:cs="Arial"/>
                <w:b/>
                <w:sz w:val="20"/>
                <w:szCs w:val="20"/>
              </w:rPr>
              <w:t>o wydanie pozwolenia na prowadzenie robót budowlanych przy zabytku wpisanym do rejestru zabytków należy dołączyć:</w:t>
            </w:r>
          </w:p>
          <w:p w:rsidR="005A0907" w:rsidRDefault="005A0907" w:rsidP="005A09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A. </w:t>
            </w:r>
            <w:r>
              <w:rPr>
                <w:rFonts w:ascii="Arial" w:hAnsi="Arial" w:cs="Arial"/>
                <w:sz w:val="18"/>
                <w:szCs w:val="18"/>
              </w:rPr>
              <w:t>Wyniki badań archeologicznych,</w:t>
            </w:r>
          </w:p>
          <w:p w:rsidR="005A0907" w:rsidRDefault="005A0907" w:rsidP="005A0907">
            <w:pPr>
              <w:ind w:left="294" w:hanging="29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B. </w:t>
            </w:r>
            <w:r>
              <w:rPr>
                <w:rFonts w:ascii="Arial" w:hAnsi="Arial" w:cs="Arial"/>
                <w:sz w:val="18"/>
                <w:szCs w:val="18"/>
              </w:rPr>
              <w:t>Projekt budowlany lub jego część, dla oceny wpływu na zabytek planowanych robót.</w:t>
            </w:r>
          </w:p>
          <w:p w:rsidR="005A0907" w:rsidRDefault="005A0907" w:rsidP="005A0907">
            <w:r>
              <w:rPr>
                <w:rFonts w:ascii="Arial" w:hAnsi="Arial" w:cs="Arial"/>
                <w:b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18"/>
                <w:szCs w:val="18"/>
              </w:rPr>
              <w:t xml:space="preserve"> Ekspertyzę wykonaną przez osobę wpisaną na listę członków Izby Architektów RP.</w:t>
            </w:r>
          </w:p>
        </w:tc>
        <w:tc>
          <w:tcPr>
            <w:tcW w:w="1290" w:type="dxa"/>
          </w:tcPr>
          <w:p w:rsidR="005A0907" w:rsidRDefault="005A0907" w:rsidP="005A090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A.</w:t>
            </w:r>
          </w:p>
          <w:p w:rsidR="005A0907" w:rsidRDefault="005A0907" w:rsidP="005A090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A0907" w:rsidRDefault="005A0907" w:rsidP="005A090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B.</w:t>
            </w:r>
          </w:p>
          <w:p w:rsidR="005A0907" w:rsidRDefault="005A0907" w:rsidP="005A090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A0907" w:rsidRDefault="005A0907" w:rsidP="005A090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C.</w:t>
            </w:r>
          </w:p>
          <w:p w:rsidR="005A0907" w:rsidRDefault="005A0907" w:rsidP="005A0907">
            <w:pPr>
              <w:jc w:val="center"/>
            </w:pPr>
          </w:p>
        </w:tc>
        <w:tc>
          <w:tcPr>
            <w:tcW w:w="1282" w:type="dxa"/>
          </w:tcPr>
          <w:p w:rsidR="005A0907" w:rsidRDefault="005A0907"/>
        </w:tc>
      </w:tr>
    </w:tbl>
    <w:p w:rsidR="00D67F54" w:rsidRDefault="00D67F54"/>
    <w:p w:rsidR="00292F78" w:rsidRDefault="00292F78"/>
    <w:p w:rsidR="00292F78" w:rsidRDefault="00292F78"/>
    <w:p w:rsidR="00292F78" w:rsidRDefault="00292F78"/>
    <w:tbl>
      <w:tblPr>
        <w:tblStyle w:val="Tabela-Siatka"/>
        <w:tblW w:w="9322" w:type="dxa"/>
        <w:tblLook w:val="04A0"/>
      </w:tblPr>
      <w:tblGrid>
        <w:gridCol w:w="720"/>
        <w:gridCol w:w="6045"/>
        <w:gridCol w:w="1260"/>
        <w:gridCol w:w="1297"/>
      </w:tblGrid>
      <w:tr w:rsidR="00292F78" w:rsidTr="00292F78">
        <w:tc>
          <w:tcPr>
            <w:tcW w:w="720" w:type="dxa"/>
          </w:tcPr>
          <w:p w:rsidR="00292F78" w:rsidRDefault="00FC6708" w:rsidP="00FC670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045" w:type="dxa"/>
          </w:tcPr>
          <w:p w:rsidR="00292F78" w:rsidRDefault="00FC6708" w:rsidP="00FC670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292F78" w:rsidRDefault="00FC6708" w:rsidP="00FC670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97" w:type="dxa"/>
          </w:tcPr>
          <w:p w:rsidR="00292F78" w:rsidRDefault="00FC6708" w:rsidP="00FC670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292F78" w:rsidTr="00292F78">
        <w:tc>
          <w:tcPr>
            <w:tcW w:w="720" w:type="dxa"/>
          </w:tcPr>
          <w:p w:rsidR="00292F78" w:rsidRDefault="00FC6708" w:rsidP="00FC670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35.</w:t>
            </w:r>
          </w:p>
        </w:tc>
        <w:tc>
          <w:tcPr>
            <w:tcW w:w="6045" w:type="dxa"/>
          </w:tcPr>
          <w:p w:rsidR="00FC6708" w:rsidRDefault="00FC6708" w:rsidP="00FC67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Samodzielne funkcje techniczne w budownictwie przy za-</w:t>
            </w:r>
          </w:p>
          <w:p w:rsidR="00FC6708" w:rsidRDefault="00FC6708" w:rsidP="00FC67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bytkach nieruchomych wpisanych do rejestru zabytków mogą wykonywać osoby:</w:t>
            </w:r>
          </w:p>
          <w:p w:rsidR="00FC6708" w:rsidRDefault="00FC6708" w:rsidP="00FC6708">
            <w:pPr>
              <w:ind w:left="294" w:hanging="29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A. </w:t>
            </w:r>
            <w:r>
              <w:rPr>
                <w:rFonts w:ascii="Arial" w:hAnsi="Arial" w:cs="Arial"/>
                <w:sz w:val="18"/>
                <w:szCs w:val="18"/>
              </w:rPr>
              <w:t>Posiadające specjalistyczne uprawnienia nadane przez Ministra Kultury i Dziedzictwa Narodowego.</w:t>
            </w:r>
          </w:p>
          <w:p w:rsidR="00FC6708" w:rsidRDefault="00FC6708" w:rsidP="00FC6708">
            <w:pPr>
              <w:ind w:left="294" w:hanging="29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18"/>
                <w:szCs w:val="18"/>
              </w:rPr>
              <w:t xml:space="preserve"> Posiadające upoważnienie wojewódzkiego konserwatora zabytków.</w:t>
            </w:r>
          </w:p>
          <w:p w:rsidR="00FC6708" w:rsidRDefault="00FC6708" w:rsidP="00FC6708">
            <w:pPr>
              <w:ind w:left="294" w:hanging="29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18"/>
                <w:szCs w:val="18"/>
              </w:rPr>
              <w:t xml:space="preserve"> Posiadające właściwe uprawnienia budowlane, uzyskane na pod-</w:t>
            </w:r>
          </w:p>
          <w:p w:rsidR="00292F78" w:rsidRDefault="00FC6708" w:rsidP="00FC6708">
            <w:r>
              <w:rPr>
                <w:rFonts w:ascii="Arial" w:hAnsi="Arial" w:cs="Arial"/>
                <w:sz w:val="18"/>
                <w:szCs w:val="18"/>
              </w:rPr>
              <w:t xml:space="preserve">     s</w:t>
            </w:r>
            <w:r w:rsidRPr="00112B1E">
              <w:rPr>
                <w:rFonts w:ascii="Arial" w:hAnsi="Arial" w:cs="Arial"/>
                <w:sz w:val="18"/>
                <w:szCs w:val="18"/>
              </w:rPr>
              <w:t>tawie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przepisów ustawy – Prawo budowlane.</w:t>
            </w:r>
          </w:p>
        </w:tc>
        <w:tc>
          <w:tcPr>
            <w:tcW w:w="1260" w:type="dxa"/>
          </w:tcPr>
          <w:p w:rsidR="00FC6708" w:rsidRDefault="00FC6708" w:rsidP="00FC67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</w:t>
            </w:r>
          </w:p>
          <w:p w:rsidR="00FC6708" w:rsidRDefault="00FC6708" w:rsidP="00FC67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6708" w:rsidRDefault="00FC6708" w:rsidP="00FC67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  <w:p w:rsidR="00FC6708" w:rsidRDefault="00FC6708" w:rsidP="00FC67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2F78" w:rsidRDefault="00FC6708" w:rsidP="00FC670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C.</w:t>
            </w:r>
          </w:p>
        </w:tc>
        <w:tc>
          <w:tcPr>
            <w:tcW w:w="1297" w:type="dxa"/>
          </w:tcPr>
          <w:p w:rsidR="00292F78" w:rsidRDefault="00292F78"/>
        </w:tc>
      </w:tr>
      <w:tr w:rsidR="00FC6708" w:rsidTr="00A0133F">
        <w:tc>
          <w:tcPr>
            <w:tcW w:w="9322" w:type="dxa"/>
            <w:gridSpan w:val="4"/>
          </w:tcPr>
          <w:p w:rsidR="00FC6708" w:rsidRPr="00FC6708" w:rsidRDefault="00FC6708">
            <w:pPr>
              <w:rPr>
                <w:i/>
              </w:rPr>
            </w:pPr>
            <w:r w:rsidRPr="00FC6708">
              <w:rPr>
                <w:rFonts w:ascii="Arial" w:hAnsi="Arial" w:cs="Arial"/>
                <w:i/>
              </w:rPr>
              <w:t>Rozporządzenie w spr.  metodologii sporządzania świadectwa charakt. energetycznej</w:t>
            </w:r>
          </w:p>
        </w:tc>
      </w:tr>
      <w:tr w:rsidR="00292F78" w:rsidTr="00292F78">
        <w:tc>
          <w:tcPr>
            <w:tcW w:w="720" w:type="dxa"/>
          </w:tcPr>
          <w:p w:rsidR="00292F78" w:rsidRDefault="00FC6708" w:rsidP="00FC670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36.</w:t>
            </w:r>
          </w:p>
        </w:tc>
        <w:tc>
          <w:tcPr>
            <w:tcW w:w="6045" w:type="dxa"/>
          </w:tcPr>
          <w:p w:rsidR="00FC6708" w:rsidRDefault="00FC6708" w:rsidP="00FC67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Świadectwo charakterystyki energetycznej sporządza się dla:</w:t>
            </w:r>
          </w:p>
          <w:p w:rsidR="00FC6708" w:rsidRDefault="00FC6708" w:rsidP="00FC67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A. </w:t>
            </w:r>
            <w:r>
              <w:rPr>
                <w:rFonts w:ascii="Arial" w:hAnsi="Arial" w:cs="Arial"/>
                <w:sz w:val="18"/>
                <w:szCs w:val="18"/>
              </w:rPr>
              <w:t>Lokalu mieszkalnego.</w:t>
            </w:r>
          </w:p>
          <w:p w:rsidR="00FC6708" w:rsidRDefault="00FC6708" w:rsidP="00FC67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B. </w:t>
            </w:r>
            <w:r>
              <w:rPr>
                <w:rFonts w:ascii="Arial" w:hAnsi="Arial" w:cs="Arial"/>
                <w:sz w:val="18"/>
                <w:szCs w:val="18"/>
              </w:rPr>
              <w:t>Pomieszczenia technicznego.</w:t>
            </w:r>
          </w:p>
          <w:p w:rsidR="00292F78" w:rsidRDefault="00FC6708" w:rsidP="00FC6708">
            <w:r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18"/>
                <w:szCs w:val="18"/>
              </w:rPr>
              <w:t>Kuchni w lokalu mieszkalnym.</w:t>
            </w:r>
          </w:p>
        </w:tc>
        <w:tc>
          <w:tcPr>
            <w:tcW w:w="1260" w:type="dxa"/>
          </w:tcPr>
          <w:p w:rsidR="00FC6708" w:rsidRDefault="00FC6708" w:rsidP="00FC67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</w:t>
            </w:r>
          </w:p>
          <w:p w:rsidR="00FC6708" w:rsidRDefault="00FC6708" w:rsidP="00FC67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6708" w:rsidRDefault="00FC6708" w:rsidP="00FC67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  <w:p w:rsidR="00FC6708" w:rsidRDefault="00FC6708" w:rsidP="00FC67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6708" w:rsidRDefault="00FC6708" w:rsidP="00FC67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</w:t>
            </w:r>
          </w:p>
          <w:p w:rsidR="00292F78" w:rsidRDefault="00292F78" w:rsidP="00FC6708">
            <w:pPr>
              <w:jc w:val="center"/>
            </w:pPr>
          </w:p>
        </w:tc>
        <w:tc>
          <w:tcPr>
            <w:tcW w:w="1297" w:type="dxa"/>
          </w:tcPr>
          <w:p w:rsidR="00292F78" w:rsidRDefault="00292F78"/>
        </w:tc>
      </w:tr>
      <w:tr w:rsidR="00FC6708" w:rsidTr="00A0133F">
        <w:tc>
          <w:tcPr>
            <w:tcW w:w="9322" w:type="dxa"/>
            <w:gridSpan w:val="4"/>
          </w:tcPr>
          <w:p w:rsidR="00FC6708" w:rsidRPr="00FC6708" w:rsidRDefault="00FC6708">
            <w:pPr>
              <w:rPr>
                <w:i/>
              </w:rPr>
            </w:pPr>
            <w:r w:rsidRPr="00FC6708">
              <w:rPr>
                <w:rFonts w:ascii="Arial" w:hAnsi="Arial" w:cs="Arial"/>
                <w:i/>
              </w:rPr>
              <w:t>Ustawa o ochronie przeciwpożarowej</w:t>
            </w:r>
          </w:p>
        </w:tc>
      </w:tr>
      <w:tr w:rsidR="00292F78" w:rsidTr="00292F78">
        <w:tc>
          <w:tcPr>
            <w:tcW w:w="720" w:type="dxa"/>
          </w:tcPr>
          <w:p w:rsidR="00292F78" w:rsidRDefault="00FC6708" w:rsidP="00FC670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37.</w:t>
            </w:r>
          </w:p>
        </w:tc>
        <w:tc>
          <w:tcPr>
            <w:tcW w:w="6045" w:type="dxa"/>
          </w:tcPr>
          <w:p w:rsidR="00FC6708" w:rsidRDefault="00FC6708" w:rsidP="00FC67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 zapewnienia zgodności dokumentacji projektowej z wy-</w:t>
            </w:r>
          </w:p>
          <w:p w:rsidR="00FC6708" w:rsidRDefault="00FC6708" w:rsidP="00FC67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maganiami ochrony przeciwpożarowej obowiązany jest:</w:t>
            </w:r>
          </w:p>
          <w:p w:rsidR="00FC6708" w:rsidRDefault="00FC6708" w:rsidP="00FC67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A. </w:t>
            </w:r>
            <w:r>
              <w:rPr>
                <w:rFonts w:ascii="Arial" w:hAnsi="Arial" w:cs="Arial"/>
                <w:sz w:val="18"/>
                <w:szCs w:val="18"/>
              </w:rPr>
              <w:t>Rzeczoznawca ds., zabezpieczeń przeciwpożarowych.</w:t>
            </w:r>
          </w:p>
          <w:p w:rsidR="00FC6708" w:rsidRDefault="00FC6708" w:rsidP="00FC67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B. </w:t>
            </w:r>
            <w:r>
              <w:rPr>
                <w:rFonts w:ascii="Arial" w:hAnsi="Arial" w:cs="Arial"/>
                <w:sz w:val="18"/>
                <w:szCs w:val="18"/>
              </w:rPr>
              <w:t>Projektant.</w:t>
            </w:r>
          </w:p>
          <w:p w:rsidR="00292F78" w:rsidRDefault="00FC6708" w:rsidP="00FC6708">
            <w:r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18"/>
                <w:szCs w:val="18"/>
              </w:rPr>
              <w:t>Inwestor.</w:t>
            </w:r>
          </w:p>
        </w:tc>
        <w:tc>
          <w:tcPr>
            <w:tcW w:w="1260" w:type="dxa"/>
          </w:tcPr>
          <w:p w:rsidR="00FC6708" w:rsidRDefault="00FC6708" w:rsidP="00FC67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</w:t>
            </w:r>
          </w:p>
          <w:p w:rsidR="00FC6708" w:rsidRDefault="00FC6708" w:rsidP="00FC67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6708" w:rsidRDefault="00FC6708" w:rsidP="00FC67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  <w:p w:rsidR="00FC6708" w:rsidRDefault="00FC6708" w:rsidP="00FC67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6708" w:rsidRDefault="00FC6708" w:rsidP="00FC67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</w:t>
            </w:r>
          </w:p>
          <w:p w:rsidR="00292F78" w:rsidRDefault="00292F78" w:rsidP="00FC6708">
            <w:pPr>
              <w:jc w:val="center"/>
            </w:pPr>
          </w:p>
        </w:tc>
        <w:tc>
          <w:tcPr>
            <w:tcW w:w="1297" w:type="dxa"/>
          </w:tcPr>
          <w:p w:rsidR="00292F78" w:rsidRDefault="00292F78"/>
        </w:tc>
      </w:tr>
      <w:tr w:rsidR="00062533" w:rsidTr="00A0133F">
        <w:trPr>
          <w:trHeight w:val="270"/>
        </w:trPr>
        <w:tc>
          <w:tcPr>
            <w:tcW w:w="9322" w:type="dxa"/>
            <w:gridSpan w:val="4"/>
          </w:tcPr>
          <w:p w:rsidR="00062533" w:rsidRPr="00062533" w:rsidRDefault="00062533">
            <w:pPr>
              <w:rPr>
                <w:i/>
              </w:rPr>
            </w:pPr>
            <w:r w:rsidRPr="00062533">
              <w:rPr>
                <w:rFonts w:ascii="Arial" w:hAnsi="Arial" w:cs="Arial"/>
                <w:i/>
              </w:rPr>
              <w:t>Rozporządzenie w spr.  p.pożarowego zaopatrzenia w wodę oraz dróg pożarowych</w:t>
            </w:r>
          </w:p>
        </w:tc>
      </w:tr>
      <w:tr w:rsidR="00062533" w:rsidTr="00292F78">
        <w:trPr>
          <w:trHeight w:val="270"/>
        </w:trPr>
        <w:tc>
          <w:tcPr>
            <w:tcW w:w="720" w:type="dxa"/>
          </w:tcPr>
          <w:p w:rsidR="00062533" w:rsidRDefault="00062533" w:rsidP="00062533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38.</w:t>
            </w:r>
          </w:p>
        </w:tc>
        <w:tc>
          <w:tcPr>
            <w:tcW w:w="6045" w:type="dxa"/>
          </w:tcPr>
          <w:p w:rsidR="00062533" w:rsidRDefault="00062533" w:rsidP="000625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Plac manewrowy, stanowiący zakończenie drogi pożaro-</w:t>
            </w:r>
          </w:p>
          <w:p w:rsidR="00062533" w:rsidRDefault="00062533" w:rsidP="000625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wej, powinien mieć minimalne wymiary:</w:t>
            </w:r>
          </w:p>
          <w:p w:rsidR="00062533" w:rsidRDefault="00062533" w:rsidP="00062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A. </w:t>
            </w:r>
            <w:r>
              <w:rPr>
                <w:rFonts w:ascii="Arial" w:hAnsi="Arial" w:cs="Arial"/>
                <w:sz w:val="18"/>
                <w:szCs w:val="18"/>
              </w:rPr>
              <w:t>20 x 20 m.</w:t>
            </w:r>
          </w:p>
          <w:p w:rsidR="00062533" w:rsidRDefault="00062533" w:rsidP="00062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B. </w:t>
            </w:r>
            <w:r>
              <w:rPr>
                <w:rFonts w:ascii="Arial" w:hAnsi="Arial" w:cs="Arial"/>
                <w:sz w:val="18"/>
                <w:szCs w:val="18"/>
              </w:rPr>
              <w:t>20 x 15 m.</w:t>
            </w:r>
          </w:p>
          <w:p w:rsidR="00062533" w:rsidRDefault="00062533" w:rsidP="00062533">
            <w:r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18"/>
                <w:szCs w:val="18"/>
              </w:rPr>
              <w:t>18 x 18 m.</w:t>
            </w:r>
          </w:p>
        </w:tc>
        <w:tc>
          <w:tcPr>
            <w:tcW w:w="1260" w:type="dxa"/>
          </w:tcPr>
          <w:p w:rsidR="00062533" w:rsidRDefault="00062533" w:rsidP="00062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</w:t>
            </w:r>
          </w:p>
          <w:p w:rsidR="00062533" w:rsidRDefault="00062533" w:rsidP="00062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2533" w:rsidRDefault="00062533" w:rsidP="00062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  <w:p w:rsidR="00062533" w:rsidRDefault="00062533" w:rsidP="00062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2533" w:rsidRDefault="00062533" w:rsidP="00062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</w:t>
            </w:r>
          </w:p>
          <w:p w:rsidR="00062533" w:rsidRDefault="00062533" w:rsidP="00062533">
            <w:pPr>
              <w:jc w:val="center"/>
            </w:pPr>
          </w:p>
        </w:tc>
        <w:tc>
          <w:tcPr>
            <w:tcW w:w="1297" w:type="dxa"/>
          </w:tcPr>
          <w:p w:rsidR="00062533" w:rsidRDefault="00062533"/>
        </w:tc>
      </w:tr>
      <w:tr w:rsidR="00062533" w:rsidTr="00A0133F">
        <w:trPr>
          <w:trHeight w:val="255"/>
        </w:trPr>
        <w:tc>
          <w:tcPr>
            <w:tcW w:w="9322" w:type="dxa"/>
            <w:gridSpan w:val="4"/>
          </w:tcPr>
          <w:p w:rsidR="00062533" w:rsidRPr="00062533" w:rsidRDefault="00062533">
            <w:pPr>
              <w:rPr>
                <w:i/>
              </w:rPr>
            </w:pPr>
            <w:r w:rsidRPr="00062533">
              <w:rPr>
                <w:rFonts w:ascii="Arial" w:hAnsi="Arial" w:cs="Arial"/>
                <w:i/>
              </w:rPr>
              <w:t>Ustawa o drogach publicznych</w:t>
            </w:r>
          </w:p>
        </w:tc>
      </w:tr>
      <w:tr w:rsidR="00062533" w:rsidTr="00062533">
        <w:trPr>
          <w:trHeight w:val="267"/>
        </w:trPr>
        <w:tc>
          <w:tcPr>
            <w:tcW w:w="720" w:type="dxa"/>
          </w:tcPr>
          <w:p w:rsidR="00062533" w:rsidRDefault="00062533" w:rsidP="00062533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39.</w:t>
            </w:r>
          </w:p>
        </w:tc>
        <w:tc>
          <w:tcPr>
            <w:tcW w:w="6045" w:type="dxa"/>
          </w:tcPr>
          <w:p w:rsidR="00062533" w:rsidRDefault="00062533" w:rsidP="000625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Obiekty budowlane powinny być sytuowane w sąsiedztwie drogi gminnej, w terenie zabudowy, w odległości liczonej od krawędzi zewnętrznej jezdni:</w:t>
            </w:r>
          </w:p>
          <w:p w:rsidR="00062533" w:rsidRDefault="00062533" w:rsidP="00062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A. </w:t>
            </w:r>
            <w:r>
              <w:rPr>
                <w:rFonts w:ascii="Arial" w:hAnsi="Arial" w:cs="Arial"/>
                <w:sz w:val="18"/>
                <w:szCs w:val="18"/>
              </w:rPr>
              <w:t>5 m.</w:t>
            </w:r>
          </w:p>
          <w:p w:rsidR="00062533" w:rsidRDefault="00062533" w:rsidP="00062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B. </w:t>
            </w:r>
            <w:r>
              <w:rPr>
                <w:rFonts w:ascii="Arial" w:hAnsi="Arial" w:cs="Arial"/>
                <w:sz w:val="18"/>
                <w:szCs w:val="18"/>
              </w:rPr>
              <w:t>5,5 m.</w:t>
            </w:r>
          </w:p>
          <w:p w:rsidR="00062533" w:rsidRDefault="00062533" w:rsidP="00062533">
            <w:r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18"/>
                <w:szCs w:val="18"/>
              </w:rPr>
              <w:t>6 m.</w:t>
            </w:r>
          </w:p>
        </w:tc>
        <w:tc>
          <w:tcPr>
            <w:tcW w:w="1260" w:type="dxa"/>
          </w:tcPr>
          <w:p w:rsidR="00062533" w:rsidRDefault="00062533" w:rsidP="00062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</w:t>
            </w:r>
          </w:p>
          <w:p w:rsidR="00062533" w:rsidRDefault="00062533" w:rsidP="00062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2533" w:rsidRDefault="00062533" w:rsidP="00062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  <w:p w:rsidR="00062533" w:rsidRDefault="00062533" w:rsidP="00062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2533" w:rsidRDefault="00062533" w:rsidP="00062533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C.</w:t>
            </w:r>
          </w:p>
        </w:tc>
        <w:tc>
          <w:tcPr>
            <w:tcW w:w="1297" w:type="dxa"/>
          </w:tcPr>
          <w:p w:rsidR="00062533" w:rsidRDefault="00062533"/>
        </w:tc>
      </w:tr>
      <w:tr w:rsidR="00062533" w:rsidTr="00A0133F">
        <w:trPr>
          <w:trHeight w:val="252"/>
        </w:trPr>
        <w:tc>
          <w:tcPr>
            <w:tcW w:w="9322" w:type="dxa"/>
            <w:gridSpan w:val="4"/>
          </w:tcPr>
          <w:p w:rsidR="00062533" w:rsidRPr="00062533" w:rsidRDefault="00062533">
            <w:pPr>
              <w:rPr>
                <w:i/>
              </w:rPr>
            </w:pPr>
            <w:r w:rsidRPr="00062533">
              <w:rPr>
                <w:rFonts w:ascii="Arial" w:hAnsi="Arial" w:cs="Arial"/>
                <w:i/>
              </w:rPr>
              <w:t>Ustawa o samorządach zawodowych architektów oraz inżynierów budownictwa</w:t>
            </w:r>
          </w:p>
        </w:tc>
      </w:tr>
      <w:tr w:rsidR="00062533" w:rsidTr="00062533">
        <w:trPr>
          <w:trHeight w:val="237"/>
        </w:trPr>
        <w:tc>
          <w:tcPr>
            <w:tcW w:w="720" w:type="dxa"/>
          </w:tcPr>
          <w:p w:rsidR="00062533" w:rsidRDefault="00062533" w:rsidP="00062533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40.</w:t>
            </w:r>
          </w:p>
        </w:tc>
        <w:tc>
          <w:tcPr>
            <w:tcW w:w="6045" w:type="dxa"/>
          </w:tcPr>
          <w:p w:rsidR="00062533" w:rsidRDefault="00062533" w:rsidP="000625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Prawo wykonywania samodzielnych funkcji technicznych w budownictwie przysługuje wyłącznie osobom:</w:t>
            </w:r>
          </w:p>
          <w:p w:rsidR="00062533" w:rsidRDefault="00062533" w:rsidP="00062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A. </w:t>
            </w:r>
            <w:r>
              <w:rPr>
                <w:rFonts w:ascii="Arial" w:hAnsi="Arial" w:cs="Arial"/>
                <w:sz w:val="18"/>
                <w:szCs w:val="18"/>
              </w:rPr>
              <w:t>Posiadającym odpowiednie uprawnienia budowlane.</w:t>
            </w:r>
          </w:p>
          <w:p w:rsidR="00062533" w:rsidRDefault="00062533" w:rsidP="00062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B. </w:t>
            </w:r>
            <w:r>
              <w:rPr>
                <w:rFonts w:ascii="Arial" w:hAnsi="Arial" w:cs="Arial"/>
                <w:sz w:val="18"/>
                <w:szCs w:val="18"/>
              </w:rPr>
              <w:t>Wpisanym na listę członków właściwej izby samorządu zawodowe-</w:t>
            </w:r>
          </w:p>
          <w:p w:rsidR="00062533" w:rsidRDefault="00062533" w:rsidP="00062533">
            <w:pPr>
              <w:ind w:left="309" w:hanging="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go.</w:t>
            </w:r>
          </w:p>
          <w:p w:rsidR="00062533" w:rsidRDefault="00062533" w:rsidP="00062533">
            <w:r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18"/>
                <w:szCs w:val="18"/>
              </w:rPr>
              <w:t>Wpisanym do centralnego rejestru prowadzonego przez Głównego Inspektora Nadzoru Budowlanego.</w:t>
            </w:r>
          </w:p>
        </w:tc>
        <w:tc>
          <w:tcPr>
            <w:tcW w:w="1260" w:type="dxa"/>
          </w:tcPr>
          <w:p w:rsidR="00062533" w:rsidRDefault="00062533" w:rsidP="00062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</w:t>
            </w:r>
          </w:p>
          <w:p w:rsidR="00062533" w:rsidRDefault="00062533" w:rsidP="00062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2533" w:rsidRDefault="00062533" w:rsidP="00062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  <w:p w:rsidR="00062533" w:rsidRDefault="00062533" w:rsidP="00062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2533" w:rsidRDefault="00062533" w:rsidP="00062533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C.</w:t>
            </w:r>
          </w:p>
        </w:tc>
        <w:tc>
          <w:tcPr>
            <w:tcW w:w="1297" w:type="dxa"/>
          </w:tcPr>
          <w:p w:rsidR="00062533" w:rsidRDefault="00062533"/>
        </w:tc>
      </w:tr>
      <w:tr w:rsidR="00062533" w:rsidTr="00A0133F">
        <w:trPr>
          <w:trHeight w:val="270"/>
        </w:trPr>
        <w:tc>
          <w:tcPr>
            <w:tcW w:w="9322" w:type="dxa"/>
            <w:gridSpan w:val="4"/>
          </w:tcPr>
          <w:p w:rsidR="00062533" w:rsidRPr="00062533" w:rsidRDefault="00062533">
            <w:pPr>
              <w:rPr>
                <w:i/>
              </w:rPr>
            </w:pPr>
            <w:r w:rsidRPr="00062533">
              <w:rPr>
                <w:rFonts w:ascii="Arial" w:hAnsi="Arial" w:cs="Arial"/>
                <w:i/>
              </w:rPr>
              <w:t>Rozporządzenie w spr. postępowania dyscyplinarnego w stosunku do członków izby</w:t>
            </w:r>
          </w:p>
        </w:tc>
      </w:tr>
      <w:tr w:rsidR="00062533" w:rsidTr="00292F78">
        <w:trPr>
          <w:trHeight w:val="252"/>
        </w:trPr>
        <w:tc>
          <w:tcPr>
            <w:tcW w:w="720" w:type="dxa"/>
          </w:tcPr>
          <w:p w:rsidR="00062533" w:rsidRPr="00062533" w:rsidRDefault="00062533" w:rsidP="00062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41.</w:t>
            </w:r>
          </w:p>
        </w:tc>
        <w:tc>
          <w:tcPr>
            <w:tcW w:w="6045" w:type="dxa"/>
          </w:tcPr>
          <w:p w:rsidR="00062533" w:rsidRDefault="00062533" w:rsidP="000625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Rzecznik odpowiedzialności zawodowej wszczyna postępo-</w:t>
            </w:r>
          </w:p>
          <w:p w:rsidR="00062533" w:rsidRDefault="00062533" w:rsidP="000625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wanie wyjaśniające na wniosek:</w:t>
            </w:r>
          </w:p>
          <w:p w:rsidR="00062533" w:rsidRDefault="00062533" w:rsidP="00062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A. </w:t>
            </w:r>
            <w:r>
              <w:rPr>
                <w:rFonts w:ascii="Arial" w:hAnsi="Arial" w:cs="Arial"/>
                <w:sz w:val="18"/>
                <w:szCs w:val="18"/>
              </w:rPr>
              <w:t>Powiatowego inspektora nadzoru budowlanego.</w:t>
            </w:r>
          </w:p>
          <w:p w:rsidR="00062533" w:rsidRDefault="00062533" w:rsidP="00062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B. </w:t>
            </w:r>
            <w:r>
              <w:rPr>
                <w:rFonts w:ascii="Arial" w:hAnsi="Arial" w:cs="Arial"/>
                <w:sz w:val="18"/>
                <w:szCs w:val="18"/>
              </w:rPr>
              <w:t>Okręgowej rady izby samorządu zawodowego.</w:t>
            </w:r>
          </w:p>
          <w:p w:rsidR="00062533" w:rsidRDefault="00062533" w:rsidP="00062533">
            <w:r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18"/>
                <w:szCs w:val="18"/>
              </w:rPr>
              <w:t>Właściwego organu administracji architektoniczno-budowlanej.</w:t>
            </w:r>
          </w:p>
        </w:tc>
        <w:tc>
          <w:tcPr>
            <w:tcW w:w="1260" w:type="dxa"/>
          </w:tcPr>
          <w:p w:rsidR="00062533" w:rsidRDefault="00062533" w:rsidP="00062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</w:t>
            </w:r>
          </w:p>
          <w:p w:rsidR="00062533" w:rsidRDefault="00062533" w:rsidP="00062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2533" w:rsidRDefault="00062533" w:rsidP="00062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  <w:p w:rsidR="00062533" w:rsidRDefault="00062533" w:rsidP="00062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2533" w:rsidRDefault="00062533" w:rsidP="000625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</w:t>
            </w:r>
          </w:p>
          <w:p w:rsidR="00062533" w:rsidRDefault="00062533" w:rsidP="00062533">
            <w:pPr>
              <w:jc w:val="center"/>
            </w:pPr>
          </w:p>
        </w:tc>
        <w:tc>
          <w:tcPr>
            <w:tcW w:w="1297" w:type="dxa"/>
          </w:tcPr>
          <w:p w:rsidR="00062533" w:rsidRDefault="00062533"/>
        </w:tc>
      </w:tr>
    </w:tbl>
    <w:p w:rsidR="00292F78" w:rsidRDefault="00292F78"/>
    <w:p w:rsidR="00210C1E" w:rsidRDefault="00210C1E"/>
    <w:p w:rsidR="00210C1E" w:rsidRDefault="00210C1E"/>
    <w:tbl>
      <w:tblPr>
        <w:tblStyle w:val="Tabela-Siatka"/>
        <w:tblW w:w="9322" w:type="dxa"/>
        <w:tblLook w:val="04A0"/>
      </w:tblPr>
      <w:tblGrid>
        <w:gridCol w:w="720"/>
        <w:gridCol w:w="6030"/>
        <w:gridCol w:w="1245"/>
        <w:gridCol w:w="1327"/>
      </w:tblGrid>
      <w:tr w:rsidR="00BB2C03" w:rsidTr="00BB2C03">
        <w:tc>
          <w:tcPr>
            <w:tcW w:w="720" w:type="dxa"/>
          </w:tcPr>
          <w:p w:rsidR="00BB2C03" w:rsidRDefault="00491A9C" w:rsidP="00491A9C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030" w:type="dxa"/>
          </w:tcPr>
          <w:p w:rsidR="00BB2C03" w:rsidRDefault="00491A9C" w:rsidP="00491A9C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45" w:type="dxa"/>
          </w:tcPr>
          <w:p w:rsidR="00BB2C03" w:rsidRDefault="00491A9C" w:rsidP="00491A9C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27" w:type="dxa"/>
          </w:tcPr>
          <w:p w:rsidR="00BB2C03" w:rsidRDefault="00491A9C" w:rsidP="00491A9C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DF5C4A" w:rsidTr="00A0133F">
        <w:tc>
          <w:tcPr>
            <w:tcW w:w="9322" w:type="dxa"/>
            <w:gridSpan w:val="4"/>
          </w:tcPr>
          <w:p w:rsidR="00DF5C4A" w:rsidRPr="00DF5C4A" w:rsidRDefault="00DF5C4A">
            <w:pPr>
              <w:rPr>
                <w:i/>
              </w:rPr>
            </w:pPr>
            <w:r w:rsidRPr="00DF5C4A">
              <w:rPr>
                <w:rFonts w:ascii="Arial" w:hAnsi="Arial" w:cs="Arial"/>
                <w:i/>
              </w:rPr>
              <w:t>Ustawa – Prawo autorskie</w:t>
            </w:r>
          </w:p>
        </w:tc>
      </w:tr>
      <w:tr w:rsidR="00BB2C03" w:rsidTr="00BB2C03">
        <w:tc>
          <w:tcPr>
            <w:tcW w:w="720" w:type="dxa"/>
          </w:tcPr>
          <w:p w:rsidR="00BB2C03" w:rsidRDefault="00DF5C4A" w:rsidP="00DF5C4A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42.</w:t>
            </w:r>
          </w:p>
        </w:tc>
        <w:tc>
          <w:tcPr>
            <w:tcW w:w="6030" w:type="dxa"/>
          </w:tcPr>
          <w:p w:rsidR="00DF5C4A" w:rsidRDefault="00DF5C4A" w:rsidP="00DF5C4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Umowa o przeniesieniu autorskich praw majątkowych, pod rygorem jej nieważności, wymaga:</w:t>
            </w:r>
          </w:p>
          <w:p w:rsidR="00DF5C4A" w:rsidRPr="002D7E82" w:rsidRDefault="00DF5C4A" w:rsidP="00DF5C4A">
            <w:pPr>
              <w:ind w:left="290" w:hanging="290"/>
              <w:rPr>
                <w:rFonts w:ascii="Arial" w:hAnsi="Arial" w:cs="Arial"/>
                <w:sz w:val="20"/>
              </w:rPr>
            </w:pPr>
            <w:r w:rsidRPr="002D7E82">
              <w:rPr>
                <w:rFonts w:ascii="Arial" w:hAnsi="Arial" w:cs="Arial"/>
                <w:b/>
                <w:bCs/>
                <w:sz w:val="20"/>
              </w:rPr>
              <w:t>A.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Sporządzenia przez notariusza.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</w:p>
          <w:p w:rsidR="00DF5C4A" w:rsidRDefault="00DF5C4A" w:rsidP="00DF5C4A">
            <w:pPr>
              <w:rPr>
                <w:rFonts w:ascii="Arial" w:hAnsi="Arial" w:cs="Arial"/>
                <w:sz w:val="20"/>
              </w:rPr>
            </w:pPr>
            <w:r w:rsidRPr="002D7E82">
              <w:rPr>
                <w:rFonts w:ascii="Arial" w:hAnsi="Arial" w:cs="Arial"/>
                <w:b/>
                <w:bCs/>
                <w:sz w:val="20"/>
              </w:rPr>
              <w:t>B.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Zarejestrowania we właściwej izbie samorządu zawodowego.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</w:p>
          <w:p w:rsidR="00BB2C03" w:rsidRDefault="00DF5C4A" w:rsidP="00DF5C4A">
            <w:r>
              <w:rPr>
                <w:rFonts w:ascii="Arial" w:hAnsi="Arial" w:cs="Arial"/>
                <w:b/>
                <w:sz w:val="20"/>
              </w:rPr>
              <w:t xml:space="preserve">C. </w:t>
            </w:r>
            <w:r>
              <w:rPr>
                <w:rFonts w:ascii="Arial" w:hAnsi="Arial" w:cs="Arial"/>
                <w:sz w:val="18"/>
                <w:szCs w:val="18"/>
              </w:rPr>
              <w:t>Zachowania formy pisemnej.</w:t>
            </w:r>
          </w:p>
        </w:tc>
        <w:tc>
          <w:tcPr>
            <w:tcW w:w="1245" w:type="dxa"/>
          </w:tcPr>
          <w:p w:rsidR="00DF5C4A" w:rsidRDefault="00DF5C4A" w:rsidP="00DF5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</w:t>
            </w:r>
          </w:p>
          <w:p w:rsidR="00DF5C4A" w:rsidRDefault="00DF5C4A" w:rsidP="00DF5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5C4A" w:rsidRDefault="00DF5C4A" w:rsidP="00DF5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  <w:p w:rsidR="00DF5C4A" w:rsidRDefault="00DF5C4A" w:rsidP="00DF5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5C4A" w:rsidRDefault="00DF5C4A" w:rsidP="00DF5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</w:t>
            </w:r>
          </w:p>
          <w:p w:rsidR="00BB2C03" w:rsidRDefault="00BB2C03" w:rsidP="00DF5C4A">
            <w:pPr>
              <w:jc w:val="center"/>
            </w:pPr>
          </w:p>
        </w:tc>
        <w:tc>
          <w:tcPr>
            <w:tcW w:w="1327" w:type="dxa"/>
          </w:tcPr>
          <w:p w:rsidR="00BB2C03" w:rsidRDefault="00BB2C03"/>
        </w:tc>
      </w:tr>
      <w:tr w:rsidR="00DF5C4A" w:rsidTr="00A0133F">
        <w:tc>
          <w:tcPr>
            <w:tcW w:w="9322" w:type="dxa"/>
            <w:gridSpan w:val="4"/>
          </w:tcPr>
          <w:p w:rsidR="00DF5C4A" w:rsidRPr="00DF5C4A" w:rsidRDefault="00DF5C4A">
            <w:pPr>
              <w:rPr>
                <w:i/>
              </w:rPr>
            </w:pPr>
            <w:r w:rsidRPr="00DF5C4A">
              <w:rPr>
                <w:rFonts w:ascii="Arial" w:hAnsi="Arial" w:cs="Arial"/>
                <w:i/>
              </w:rPr>
              <w:t>Ustawa – Kodeks postępowania administracyjnego</w:t>
            </w:r>
          </w:p>
        </w:tc>
      </w:tr>
      <w:tr w:rsidR="00BB2C03" w:rsidTr="00BB2C03">
        <w:tc>
          <w:tcPr>
            <w:tcW w:w="720" w:type="dxa"/>
          </w:tcPr>
          <w:p w:rsidR="00BB2C03" w:rsidRDefault="00DF5C4A" w:rsidP="00DF5C4A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43.</w:t>
            </w:r>
          </w:p>
        </w:tc>
        <w:tc>
          <w:tcPr>
            <w:tcW w:w="6030" w:type="dxa"/>
          </w:tcPr>
          <w:p w:rsidR="00DF5C4A" w:rsidRDefault="00DF5C4A" w:rsidP="00DF5C4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 sprawach dotyczących postępowań z zakresu ustalania warunków zabudowy, organem wyższego stopnia, w rozu-</w:t>
            </w:r>
          </w:p>
          <w:p w:rsidR="00DF5C4A" w:rsidRDefault="00DF5C4A" w:rsidP="00DF5C4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mieniu przepisów Kodeksu postępowania administracyjne-</w:t>
            </w:r>
          </w:p>
          <w:p w:rsidR="00DF5C4A" w:rsidRDefault="00DF5C4A" w:rsidP="00DF5C4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go, w stosunku do wójta, burmistrza albo prezydenta mia-</w:t>
            </w:r>
          </w:p>
          <w:p w:rsidR="00DF5C4A" w:rsidRDefault="00DF5C4A" w:rsidP="00DF5C4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 – jest:</w:t>
            </w:r>
          </w:p>
          <w:p w:rsidR="00DF5C4A" w:rsidRPr="00B42D05" w:rsidRDefault="00DF5C4A" w:rsidP="00DF5C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A. </w:t>
            </w:r>
            <w:r>
              <w:rPr>
                <w:rFonts w:ascii="Arial" w:hAnsi="Arial" w:cs="Arial"/>
                <w:sz w:val="18"/>
                <w:szCs w:val="18"/>
              </w:rPr>
              <w:t>Właściwy starosta.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  <w:p w:rsidR="00DF5C4A" w:rsidRPr="00B42D05" w:rsidRDefault="00DF5C4A" w:rsidP="00DF5C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B. </w:t>
            </w:r>
            <w:r>
              <w:rPr>
                <w:rFonts w:ascii="Arial" w:hAnsi="Arial" w:cs="Arial"/>
                <w:sz w:val="18"/>
                <w:szCs w:val="18"/>
              </w:rPr>
              <w:t>Marszałek województwa.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  <w:p w:rsidR="00BB2C03" w:rsidRDefault="00DF5C4A" w:rsidP="00DF5C4A">
            <w:r w:rsidRPr="001F48CA">
              <w:rPr>
                <w:rFonts w:ascii="Arial" w:hAnsi="Arial" w:cs="Arial"/>
                <w:b/>
                <w:sz w:val="20"/>
                <w:szCs w:val="20"/>
              </w:rPr>
              <w:t>C.</w:t>
            </w:r>
            <w:r>
              <w:rPr>
                <w:b/>
              </w:rPr>
              <w:t xml:space="preserve"> </w:t>
            </w:r>
            <w:r w:rsidRPr="001F48CA">
              <w:rPr>
                <w:rFonts w:ascii="Arial" w:hAnsi="Arial" w:cs="Arial"/>
                <w:sz w:val="18"/>
                <w:szCs w:val="18"/>
              </w:rPr>
              <w:t>Właściwe samorządowe kolegium odwoławcze.</w:t>
            </w:r>
          </w:p>
        </w:tc>
        <w:tc>
          <w:tcPr>
            <w:tcW w:w="1245" w:type="dxa"/>
          </w:tcPr>
          <w:p w:rsidR="00DF5C4A" w:rsidRDefault="00DF5C4A" w:rsidP="00DF5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</w:t>
            </w:r>
          </w:p>
          <w:p w:rsidR="00DF5C4A" w:rsidRDefault="00DF5C4A" w:rsidP="00DF5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5C4A" w:rsidRDefault="00DF5C4A" w:rsidP="00DF5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  <w:p w:rsidR="00DF5C4A" w:rsidRDefault="00DF5C4A" w:rsidP="00DF5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2C03" w:rsidRDefault="00DF5C4A" w:rsidP="00DF5C4A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C.</w:t>
            </w:r>
          </w:p>
        </w:tc>
        <w:tc>
          <w:tcPr>
            <w:tcW w:w="1327" w:type="dxa"/>
          </w:tcPr>
          <w:p w:rsidR="00BB2C03" w:rsidRDefault="00BB2C03"/>
        </w:tc>
      </w:tr>
      <w:tr w:rsidR="00BB2C03" w:rsidTr="00BB2C03">
        <w:tc>
          <w:tcPr>
            <w:tcW w:w="720" w:type="dxa"/>
          </w:tcPr>
          <w:p w:rsidR="00BB2C03" w:rsidRDefault="00DF5C4A" w:rsidP="00DF5C4A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44.</w:t>
            </w:r>
          </w:p>
        </w:tc>
        <w:tc>
          <w:tcPr>
            <w:tcW w:w="6030" w:type="dxa"/>
          </w:tcPr>
          <w:p w:rsidR="00DF5C4A" w:rsidRDefault="00DF5C4A" w:rsidP="00DF5C4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Jeżeli koniec terminu na wniesienie zażalenia lub odwoła-</w:t>
            </w:r>
          </w:p>
          <w:p w:rsidR="00DF5C4A" w:rsidRDefault="00DF5C4A" w:rsidP="00DF5C4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nia przypada na dzień ustawowo wolny od pracy, za osta-</w:t>
            </w:r>
          </w:p>
          <w:p w:rsidR="00DF5C4A" w:rsidRDefault="00DF5C4A" w:rsidP="00DF5C4A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tni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dzień terminu uważa się:</w:t>
            </w:r>
          </w:p>
          <w:p w:rsidR="00DF5C4A" w:rsidRPr="00395213" w:rsidRDefault="00DF5C4A" w:rsidP="00DF5C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A. </w:t>
            </w:r>
            <w:r>
              <w:rPr>
                <w:rFonts w:ascii="Arial" w:hAnsi="Arial" w:cs="Arial"/>
                <w:sz w:val="18"/>
                <w:szCs w:val="18"/>
              </w:rPr>
              <w:t>Dzień uzgodniony z organem odwoławczym.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  <w:p w:rsidR="00DF5C4A" w:rsidRPr="00395213" w:rsidRDefault="00DF5C4A" w:rsidP="00DF5C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B. </w:t>
            </w:r>
            <w:r>
              <w:rPr>
                <w:rFonts w:ascii="Arial" w:hAnsi="Arial" w:cs="Arial"/>
                <w:sz w:val="18"/>
                <w:szCs w:val="18"/>
              </w:rPr>
              <w:t>Najbliższy następny dzień powszedni.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  <w:p w:rsidR="00BB2C03" w:rsidRDefault="00DF5C4A" w:rsidP="00DF5C4A">
            <w:r w:rsidRPr="001F48CA">
              <w:rPr>
                <w:rFonts w:ascii="Arial" w:hAnsi="Arial" w:cs="Arial"/>
                <w:b/>
                <w:sz w:val="20"/>
                <w:szCs w:val="20"/>
              </w:rPr>
              <w:t>C.</w:t>
            </w:r>
            <w:r>
              <w:rPr>
                <w:b/>
              </w:rPr>
              <w:t xml:space="preserve"> </w:t>
            </w:r>
            <w:r w:rsidRPr="001F48CA">
              <w:rPr>
                <w:rFonts w:ascii="Arial" w:hAnsi="Arial" w:cs="Arial"/>
                <w:sz w:val="18"/>
                <w:szCs w:val="18"/>
              </w:rPr>
              <w:t>Dzień przed dniem ustawowo wolnym.</w:t>
            </w:r>
          </w:p>
        </w:tc>
        <w:tc>
          <w:tcPr>
            <w:tcW w:w="1245" w:type="dxa"/>
          </w:tcPr>
          <w:p w:rsidR="00DF5C4A" w:rsidRDefault="00DF5C4A" w:rsidP="00DF5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</w:t>
            </w:r>
          </w:p>
          <w:p w:rsidR="00DF5C4A" w:rsidRDefault="00DF5C4A" w:rsidP="00DF5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5C4A" w:rsidRDefault="00DF5C4A" w:rsidP="00DF5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  <w:p w:rsidR="00DF5C4A" w:rsidRDefault="00DF5C4A" w:rsidP="00DF5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2C03" w:rsidRDefault="00DF5C4A" w:rsidP="00DF5C4A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C.</w:t>
            </w:r>
          </w:p>
        </w:tc>
        <w:tc>
          <w:tcPr>
            <w:tcW w:w="1327" w:type="dxa"/>
          </w:tcPr>
          <w:p w:rsidR="00BB2C03" w:rsidRDefault="00BB2C03"/>
        </w:tc>
      </w:tr>
      <w:tr w:rsidR="00BB2C03" w:rsidTr="00DF5C4A">
        <w:trPr>
          <w:trHeight w:val="255"/>
        </w:trPr>
        <w:tc>
          <w:tcPr>
            <w:tcW w:w="720" w:type="dxa"/>
          </w:tcPr>
          <w:p w:rsidR="00BB2C03" w:rsidRDefault="00DF5C4A" w:rsidP="00DF5C4A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45.</w:t>
            </w:r>
          </w:p>
        </w:tc>
        <w:tc>
          <w:tcPr>
            <w:tcW w:w="6030" w:type="dxa"/>
          </w:tcPr>
          <w:p w:rsidR="00DF5C4A" w:rsidRPr="00CF70F3" w:rsidRDefault="00DF5C4A" w:rsidP="00DF5C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70F3">
              <w:rPr>
                <w:rFonts w:ascii="Arial" w:hAnsi="Arial" w:cs="Arial"/>
                <w:b/>
                <w:sz w:val="20"/>
                <w:szCs w:val="20"/>
              </w:rPr>
              <w:t>Organem decydującym o przywróceniu terminu do wnie-</w:t>
            </w:r>
          </w:p>
          <w:p w:rsidR="00DF5C4A" w:rsidRPr="00CF70F3" w:rsidRDefault="00DF5C4A" w:rsidP="00DF5C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70F3">
              <w:rPr>
                <w:rFonts w:ascii="Arial" w:hAnsi="Arial" w:cs="Arial"/>
                <w:b/>
                <w:sz w:val="20"/>
                <w:szCs w:val="20"/>
              </w:rPr>
              <w:t>sienia odwołania lub zażalenia jest:</w:t>
            </w:r>
          </w:p>
          <w:p w:rsidR="00DF5C4A" w:rsidRPr="004137B0" w:rsidRDefault="00DF5C4A" w:rsidP="00DF5C4A">
            <w:pPr>
              <w:rPr>
                <w:rFonts w:ascii="Arial" w:hAnsi="Arial" w:cs="Arial"/>
                <w:sz w:val="18"/>
                <w:szCs w:val="18"/>
              </w:rPr>
            </w:pPr>
            <w:r w:rsidRPr="004137B0">
              <w:rPr>
                <w:rFonts w:ascii="Arial" w:hAnsi="Arial" w:cs="Arial"/>
                <w:b/>
                <w:sz w:val="18"/>
                <w:szCs w:val="18"/>
              </w:rPr>
              <w:t xml:space="preserve">A. </w:t>
            </w:r>
            <w:r w:rsidRPr="004137B0">
              <w:rPr>
                <w:rFonts w:ascii="Arial" w:hAnsi="Arial" w:cs="Arial"/>
                <w:sz w:val="18"/>
                <w:szCs w:val="18"/>
              </w:rPr>
              <w:t>Organ właściwy do wniesienia odwołania lub zażalenia.</w:t>
            </w:r>
            <w:r w:rsidRPr="004137B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DF5C4A" w:rsidRPr="004137B0" w:rsidRDefault="00DF5C4A" w:rsidP="00DF5C4A">
            <w:pPr>
              <w:rPr>
                <w:rFonts w:ascii="Arial" w:hAnsi="Arial" w:cs="Arial"/>
                <w:sz w:val="18"/>
                <w:szCs w:val="18"/>
              </w:rPr>
            </w:pPr>
            <w:r w:rsidRPr="004137B0">
              <w:rPr>
                <w:rFonts w:ascii="Arial" w:hAnsi="Arial" w:cs="Arial"/>
                <w:b/>
                <w:sz w:val="18"/>
                <w:szCs w:val="18"/>
              </w:rPr>
              <w:t xml:space="preserve">B. </w:t>
            </w:r>
            <w:r w:rsidRPr="004137B0">
              <w:rPr>
                <w:rFonts w:ascii="Arial" w:hAnsi="Arial" w:cs="Arial"/>
                <w:sz w:val="18"/>
                <w:szCs w:val="18"/>
              </w:rPr>
              <w:t>Organ, który wydał decyzję w pierwszej instancji.</w:t>
            </w:r>
            <w:r w:rsidRPr="004137B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DF5C4A" w:rsidRDefault="00DF5C4A" w:rsidP="00DF5C4A">
            <w:r w:rsidRPr="00AD2E44">
              <w:rPr>
                <w:rFonts w:ascii="Arial" w:hAnsi="Arial" w:cs="Arial"/>
                <w:b/>
                <w:sz w:val="20"/>
                <w:szCs w:val="20"/>
              </w:rPr>
              <w:t>C.</w:t>
            </w:r>
            <w:r w:rsidRPr="004137B0">
              <w:rPr>
                <w:sz w:val="18"/>
                <w:szCs w:val="18"/>
              </w:rPr>
              <w:t xml:space="preserve"> </w:t>
            </w:r>
            <w:r w:rsidRPr="00AD2E44">
              <w:rPr>
                <w:rFonts w:ascii="Arial" w:hAnsi="Arial" w:cs="Arial"/>
                <w:sz w:val="18"/>
                <w:szCs w:val="18"/>
              </w:rPr>
              <w:t>Wojewódzki sąd administracyjny.</w:t>
            </w:r>
            <w:r>
              <w:rPr>
                <w:b/>
              </w:rPr>
              <w:t xml:space="preserve">  </w:t>
            </w:r>
          </w:p>
        </w:tc>
        <w:tc>
          <w:tcPr>
            <w:tcW w:w="1245" w:type="dxa"/>
          </w:tcPr>
          <w:p w:rsidR="00DF5C4A" w:rsidRDefault="00DF5C4A" w:rsidP="00DF5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</w:t>
            </w:r>
          </w:p>
          <w:p w:rsidR="00DF5C4A" w:rsidRDefault="00DF5C4A" w:rsidP="00DF5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5C4A" w:rsidRDefault="00DF5C4A" w:rsidP="00DF5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  <w:p w:rsidR="00DF5C4A" w:rsidRDefault="00DF5C4A" w:rsidP="00DF5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5C4A" w:rsidRDefault="00DF5C4A" w:rsidP="00DF5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</w:t>
            </w:r>
          </w:p>
          <w:p w:rsidR="00BB2C03" w:rsidRDefault="00BB2C03" w:rsidP="00DF5C4A">
            <w:pPr>
              <w:jc w:val="center"/>
            </w:pPr>
          </w:p>
        </w:tc>
        <w:tc>
          <w:tcPr>
            <w:tcW w:w="1327" w:type="dxa"/>
          </w:tcPr>
          <w:p w:rsidR="00BB2C03" w:rsidRDefault="00BB2C03"/>
        </w:tc>
      </w:tr>
      <w:tr w:rsidR="00DF5C4A" w:rsidTr="00BB2C03">
        <w:trPr>
          <w:trHeight w:val="270"/>
        </w:trPr>
        <w:tc>
          <w:tcPr>
            <w:tcW w:w="720" w:type="dxa"/>
          </w:tcPr>
          <w:p w:rsidR="00DF5C4A" w:rsidRDefault="00DF5C4A" w:rsidP="00DF5C4A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46.</w:t>
            </w:r>
          </w:p>
        </w:tc>
        <w:tc>
          <w:tcPr>
            <w:tcW w:w="6030" w:type="dxa"/>
          </w:tcPr>
          <w:p w:rsidR="00DF5C4A" w:rsidRDefault="00DF5C4A" w:rsidP="00DF5C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Decyzja administracyjna może nie mieć uzasadnienia w przypadku:</w:t>
            </w:r>
          </w:p>
          <w:p w:rsidR="00DF5C4A" w:rsidRDefault="00DF5C4A" w:rsidP="00DF5C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A. </w:t>
            </w:r>
            <w:r>
              <w:rPr>
                <w:rFonts w:ascii="Arial" w:hAnsi="Arial" w:cs="Arial"/>
                <w:sz w:val="18"/>
                <w:szCs w:val="18"/>
              </w:rPr>
              <w:t>Gdy strona postępowania wystąpiła w tej sprawie.</w:t>
            </w:r>
          </w:p>
          <w:p w:rsidR="00DF5C4A" w:rsidRDefault="00DF5C4A" w:rsidP="00DF5C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B. </w:t>
            </w:r>
            <w:r>
              <w:rPr>
                <w:rFonts w:ascii="Arial" w:hAnsi="Arial" w:cs="Arial"/>
                <w:sz w:val="18"/>
                <w:szCs w:val="18"/>
              </w:rPr>
              <w:t>Gdy uwzględnia ona w całości żądanie strony.</w:t>
            </w:r>
          </w:p>
          <w:p w:rsidR="00DF5C4A" w:rsidRDefault="00DF5C4A" w:rsidP="00DF5C4A">
            <w:r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18"/>
                <w:szCs w:val="18"/>
              </w:rPr>
              <w:t>Gdy organ wydający stwierdzi jego bezprzedmiotowość.</w:t>
            </w:r>
          </w:p>
        </w:tc>
        <w:tc>
          <w:tcPr>
            <w:tcW w:w="1245" w:type="dxa"/>
          </w:tcPr>
          <w:p w:rsidR="00DF5C4A" w:rsidRDefault="00DF5C4A" w:rsidP="00DF5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</w:t>
            </w:r>
          </w:p>
          <w:p w:rsidR="00DF5C4A" w:rsidRDefault="00DF5C4A" w:rsidP="00DF5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5C4A" w:rsidRDefault="00DF5C4A" w:rsidP="00DF5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  <w:p w:rsidR="00DF5C4A" w:rsidRDefault="00DF5C4A" w:rsidP="00DF5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5C4A" w:rsidRDefault="00DF5C4A" w:rsidP="00DF5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</w:t>
            </w:r>
          </w:p>
          <w:p w:rsidR="00DF5C4A" w:rsidRDefault="00DF5C4A" w:rsidP="00DF5C4A">
            <w:pPr>
              <w:jc w:val="center"/>
            </w:pPr>
          </w:p>
        </w:tc>
        <w:tc>
          <w:tcPr>
            <w:tcW w:w="1327" w:type="dxa"/>
          </w:tcPr>
          <w:p w:rsidR="00DF5C4A" w:rsidRDefault="00DF5C4A"/>
        </w:tc>
      </w:tr>
      <w:tr w:rsidR="00BB2C03" w:rsidTr="00DF5C4A">
        <w:trPr>
          <w:trHeight w:val="255"/>
        </w:trPr>
        <w:tc>
          <w:tcPr>
            <w:tcW w:w="720" w:type="dxa"/>
          </w:tcPr>
          <w:p w:rsidR="00BB2C03" w:rsidRDefault="00DF5C4A" w:rsidP="00DF5C4A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47.</w:t>
            </w:r>
          </w:p>
        </w:tc>
        <w:tc>
          <w:tcPr>
            <w:tcW w:w="6030" w:type="dxa"/>
          </w:tcPr>
          <w:p w:rsidR="00DF5C4A" w:rsidRDefault="00DF5C4A" w:rsidP="00DF5C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toku postępowania organ administracji publicznej wyda-</w:t>
            </w:r>
          </w:p>
          <w:p w:rsidR="00DF5C4A" w:rsidRDefault="00DF5C4A" w:rsidP="00DF5C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je:</w:t>
            </w:r>
          </w:p>
          <w:p w:rsidR="00DF5C4A" w:rsidRDefault="00DF5C4A" w:rsidP="00DF5C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A. </w:t>
            </w:r>
            <w:r>
              <w:rPr>
                <w:rFonts w:ascii="Arial" w:hAnsi="Arial" w:cs="Arial"/>
                <w:sz w:val="18"/>
                <w:szCs w:val="18"/>
              </w:rPr>
              <w:t>Postanowienia.</w:t>
            </w:r>
          </w:p>
          <w:p w:rsidR="00DF5C4A" w:rsidRDefault="00DF5C4A" w:rsidP="00DF5C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B. </w:t>
            </w:r>
            <w:r>
              <w:rPr>
                <w:rFonts w:ascii="Arial" w:hAnsi="Arial" w:cs="Arial"/>
                <w:sz w:val="18"/>
                <w:szCs w:val="18"/>
              </w:rPr>
              <w:t>Oświadczenia.</w:t>
            </w:r>
          </w:p>
          <w:p w:rsidR="00DF5C4A" w:rsidRDefault="00DF5C4A" w:rsidP="00DF5C4A">
            <w:r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18"/>
                <w:szCs w:val="18"/>
              </w:rPr>
              <w:t>Zalecenia.</w:t>
            </w:r>
          </w:p>
        </w:tc>
        <w:tc>
          <w:tcPr>
            <w:tcW w:w="1245" w:type="dxa"/>
          </w:tcPr>
          <w:p w:rsidR="00DF5C4A" w:rsidRDefault="00DF5C4A" w:rsidP="00DF5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</w:t>
            </w:r>
          </w:p>
          <w:p w:rsidR="00DF5C4A" w:rsidRDefault="00DF5C4A" w:rsidP="00DF5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5C4A" w:rsidRDefault="00DF5C4A" w:rsidP="00DF5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  <w:p w:rsidR="00DF5C4A" w:rsidRDefault="00DF5C4A" w:rsidP="00DF5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5C4A" w:rsidRDefault="00DF5C4A" w:rsidP="00DF5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</w:t>
            </w:r>
          </w:p>
          <w:p w:rsidR="00BB2C03" w:rsidRDefault="00BB2C03" w:rsidP="00DF5C4A">
            <w:pPr>
              <w:jc w:val="center"/>
            </w:pPr>
          </w:p>
        </w:tc>
        <w:tc>
          <w:tcPr>
            <w:tcW w:w="1327" w:type="dxa"/>
          </w:tcPr>
          <w:p w:rsidR="00BB2C03" w:rsidRDefault="00BB2C03"/>
        </w:tc>
      </w:tr>
      <w:tr w:rsidR="00DF5C4A" w:rsidTr="00DF5C4A">
        <w:trPr>
          <w:trHeight w:val="240"/>
        </w:trPr>
        <w:tc>
          <w:tcPr>
            <w:tcW w:w="720" w:type="dxa"/>
          </w:tcPr>
          <w:p w:rsidR="00DF5C4A" w:rsidRDefault="00DF5C4A" w:rsidP="00DF5C4A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48.</w:t>
            </w:r>
          </w:p>
        </w:tc>
        <w:tc>
          <w:tcPr>
            <w:tcW w:w="6030" w:type="dxa"/>
          </w:tcPr>
          <w:p w:rsidR="00DF5C4A" w:rsidRDefault="00DF5C4A" w:rsidP="00DF5C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Wniesienie odwołania od decyzji w ustawowym terminie powoduje:</w:t>
            </w:r>
          </w:p>
          <w:p w:rsidR="00DF5C4A" w:rsidRDefault="00DF5C4A" w:rsidP="00DF5C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A. </w:t>
            </w:r>
            <w:r>
              <w:rPr>
                <w:rFonts w:ascii="Arial" w:hAnsi="Arial" w:cs="Arial"/>
                <w:sz w:val="18"/>
                <w:szCs w:val="18"/>
              </w:rPr>
              <w:t>Zawieszenie postępowania administracyjnego.</w:t>
            </w:r>
          </w:p>
          <w:p w:rsidR="00DF5C4A" w:rsidRDefault="00DF5C4A" w:rsidP="00DF5C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B. </w:t>
            </w:r>
            <w:r>
              <w:rPr>
                <w:rFonts w:ascii="Arial" w:hAnsi="Arial" w:cs="Arial"/>
                <w:sz w:val="18"/>
                <w:szCs w:val="18"/>
              </w:rPr>
              <w:t>Konieczność przeprowadzenia rozprawy administracyjnej.</w:t>
            </w:r>
          </w:p>
          <w:p w:rsidR="00DF5C4A" w:rsidRDefault="00DF5C4A" w:rsidP="00DF5C4A">
            <w:r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18"/>
                <w:szCs w:val="18"/>
              </w:rPr>
              <w:t>Wstrzymanie wykonania decyzji.</w:t>
            </w:r>
          </w:p>
        </w:tc>
        <w:tc>
          <w:tcPr>
            <w:tcW w:w="1245" w:type="dxa"/>
          </w:tcPr>
          <w:p w:rsidR="00DF5C4A" w:rsidRDefault="00DF5C4A" w:rsidP="00DF5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</w:t>
            </w:r>
          </w:p>
          <w:p w:rsidR="00DF5C4A" w:rsidRDefault="00DF5C4A" w:rsidP="00DF5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5C4A" w:rsidRDefault="00DF5C4A" w:rsidP="00DF5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  <w:p w:rsidR="00DF5C4A" w:rsidRDefault="00DF5C4A" w:rsidP="00DF5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5C4A" w:rsidRDefault="00DF5C4A" w:rsidP="00DF5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</w:t>
            </w:r>
          </w:p>
          <w:p w:rsidR="00DF5C4A" w:rsidRDefault="00DF5C4A" w:rsidP="00DF5C4A">
            <w:pPr>
              <w:jc w:val="center"/>
            </w:pPr>
          </w:p>
        </w:tc>
        <w:tc>
          <w:tcPr>
            <w:tcW w:w="1327" w:type="dxa"/>
          </w:tcPr>
          <w:p w:rsidR="00DF5C4A" w:rsidRDefault="00DF5C4A"/>
        </w:tc>
      </w:tr>
      <w:tr w:rsidR="00DF5C4A" w:rsidTr="00A0133F">
        <w:trPr>
          <w:trHeight w:val="255"/>
        </w:trPr>
        <w:tc>
          <w:tcPr>
            <w:tcW w:w="9322" w:type="dxa"/>
            <w:gridSpan w:val="4"/>
          </w:tcPr>
          <w:p w:rsidR="00DF5C4A" w:rsidRPr="00DF5C4A" w:rsidRDefault="00DF5C4A">
            <w:pPr>
              <w:rPr>
                <w:i/>
              </w:rPr>
            </w:pPr>
            <w:r w:rsidRPr="00DF5C4A">
              <w:rPr>
                <w:rFonts w:ascii="Arial" w:hAnsi="Arial" w:cs="Arial"/>
                <w:i/>
              </w:rPr>
              <w:t>Rozporządzenie w spr. ogólnych przepisów bhp</w:t>
            </w:r>
          </w:p>
        </w:tc>
      </w:tr>
      <w:tr w:rsidR="00DF5C4A" w:rsidTr="00BB2C03">
        <w:trPr>
          <w:trHeight w:val="267"/>
        </w:trPr>
        <w:tc>
          <w:tcPr>
            <w:tcW w:w="720" w:type="dxa"/>
          </w:tcPr>
          <w:p w:rsidR="00DF5C4A" w:rsidRDefault="00DF5C4A" w:rsidP="00DF5C4A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49.</w:t>
            </w:r>
          </w:p>
        </w:tc>
        <w:tc>
          <w:tcPr>
            <w:tcW w:w="6030" w:type="dxa"/>
          </w:tcPr>
          <w:p w:rsidR="00DF5C4A" w:rsidRDefault="00DF5C4A" w:rsidP="00DF5C4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Czego dotyczą, wymagające stosowania, aktualne instruk-</w:t>
            </w:r>
          </w:p>
          <w:p w:rsidR="00DF5C4A" w:rsidRDefault="00DF5C4A" w:rsidP="00DF5C4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cje bezpieczeństwa i higieny pracy?</w:t>
            </w:r>
          </w:p>
          <w:p w:rsidR="00DF5C4A" w:rsidRPr="00814CF3" w:rsidRDefault="00DF5C4A" w:rsidP="00DF5C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A. </w:t>
            </w:r>
            <w:r>
              <w:rPr>
                <w:rFonts w:ascii="Arial" w:hAnsi="Arial" w:cs="Arial"/>
                <w:sz w:val="18"/>
                <w:szCs w:val="18"/>
              </w:rPr>
              <w:t>Sposobu stosowania przepisów BHP.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  <w:p w:rsidR="00DF5C4A" w:rsidRDefault="00DF5C4A" w:rsidP="00DF5C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B. </w:t>
            </w:r>
            <w:r>
              <w:rPr>
                <w:rFonts w:ascii="Arial" w:hAnsi="Arial" w:cs="Arial"/>
                <w:sz w:val="18"/>
                <w:szCs w:val="18"/>
              </w:rPr>
              <w:t>Postępowania z materiałami szkodliwymi dla zdrowia i niebezpie-</w:t>
            </w:r>
          </w:p>
          <w:p w:rsidR="00DF5C4A" w:rsidRPr="00814CF3" w:rsidRDefault="00DF5C4A" w:rsidP="00DF5C4A">
            <w:pPr>
              <w:ind w:left="203" w:hanging="2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cznymi.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  <w:p w:rsidR="00DF5C4A" w:rsidRDefault="00DF5C4A" w:rsidP="00DF5C4A">
            <w:r>
              <w:rPr>
                <w:rFonts w:ascii="Arial" w:hAnsi="Arial" w:cs="Arial"/>
                <w:b/>
                <w:sz w:val="20"/>
              </w:rPr>
              <w:t xml:space="preserve">C. </w:t>
            </w:r>
            <w:r>
              <w:rPr>
                <w:rFonts w:ascii="Arial" w:hAnsi="Arial" w:cs="Arial"/>
                <w:sz w:val="18"/>
                <w:szCs w:val="18"/>
              </w:rPr>
              <w:t>Sposobu stosowania zasad ergonomii pracy.</w:t>
            </w:r>
          </w:p>
        </w:tc>
        <w:tc>
          <w:tcPr>
            <w:tcW w:w="1245" w:type="dxa"/>
          </w:tcPr>
          <w:p w:rsidR="00DF5C4A" w:rsidRDefault="00DF5C4A" w:rsidP="00DF5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</w:t>
            </w:r>
          </w:p>
          <w:p w:rsidR="00DF5C4A" w:rsidRDefault="00DF5C4A" w:rsidP="00DF5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5C4A" w:rsidRDefault="00DF5C4A" w:rsidP="00DF5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  <w:p w:rsidR="00DF5C4A" w:rsidRDefault="00DF5C4A" w:rsidP="00DF5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5C4A" w:rsidRDefault="00DF5C4A" w:rsidP="00DF5C4A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C.</w:t>
            </w:r>
          </w:p>
        </w:tc>
        <w:tc>
          <w:tcPr>
            <w:tcW w:w="1327" w:type="dxa"/>
          </w:tcPr>
          <w:p w:rsidR="00DF5C4A" w:rsidRDefault="00DF5C4A"/>
        </w:tc>
      </w:tr>
    </w:tbl>
    <w:p w:rsidR="00210C1E" w:rsidRDefault="00210C1E"/>
    <w:p w:rsidR="00BD0F0E" w:rsidRDefault="00BD0F0E"/>
    <w:tbl>
      <w:tblPr>
        <w:tblStyle w:val="Tabela-Siatka"/>
        <w:tblW w:w="9322" w:type="dxa"/>
        <w:tblLook w:val="04A0"/>
      </w:tblPr>
      <w:tblGrid>
        <w:gridCol w:w="720"/>
        <w:gridCol w:w="5985"/>
        <w:gridCol w:w="1275"/>
        <w:gridCol w:w="1342"/>
      </w:tblGrid>
      <w:tr w:rsidR="00BD0F0E" w:rsidTr="00BD0F0E">
        <w:tc>
          <w:tcPr>
            <w:tcW w:w="720" w:type="dxa"/>
          </w:tcPr>
          <w:p w:rsidR="00BD0F0E" w:rsidRDefault="00BD0F0E" w:rsidP="00BD0F0E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985" w:type="dxa"/>
          </w:tcPr>
          <w:p w:rsidR="00BD0F0E" w:rsidRDefault="00BD0F0E" w:rsidP="00BD0F0E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BD0F0E" w:rsidRDefault="00BD0F0E" w:rsidP="00BD0F0E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42" w:type="dxa"/>
          </w:tcPr>
          <w:p w:rsidR="00BD0F0E" w:rsidRDefault="00BD0F0E" w:rsidP="00BD0F0E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BD0F0E" w:rsidTr="00A0133F">
        <w:tc>
          <w:tcPr>
            <w:tcW w:w="9322" w:type="dxa"/>
            <w:gridSpan w:val="4"/>
          </w:tcPr>
          <w:p w:rsidR="00BD0F0E" w:rsidRPr="00BD0F0E" w:rsidRDefault="00BD0F0E">
            <w:pPr>
              <w:rPr>
                <w:i/>
              </w:rPr>
            </w:pPr>
            <w:r w:rsidRPr="00BD0F0E">
              <w:rPr>
                <w:rFonts w:ascii="Arial" w:hAnsi="Arial" w:cs="Arial"/>
                <w:i/>
              </w:rPr>
              <w:t>Rozporządzenie w spr. bhp podczas wykonywania robót budowlanych</w:t>
            </w:r>
          </w:p>
        </w:tc>
      </w:tr>
      <w:tr w:rsidR="00BD0F0E" w:rsidTr="00BD0F0E">
        <w:tc>
          <w:tcPr>
            <w:tcW w:w="720" w:type="dxa"/>
          </w:tcPr>
          <w:p w:rsidR="00BD0F0E" w:rsidRDefault="00BD0F0E" w:rsidP="00BD0F0E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50.</w:t>
            </w:r>
          </w:p>
        </w:tc>
        <w:tc>
          <w:tcPr>
            <w:tcW w:w="5985" w:type="dxa"/>
          </w:tcPr>
          <w:p w:rsidR="00BD0F0E" w:rsidRDefault="00BD0F0E" w:rsidP="00BD0F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Środkami ochrony zbiorowej do zabezpieczenia stanowisk pracy przed upadkiem z wysokości są m.in.:</w:t>
            </w:r>
          </w:p>
          <w:p w:rsidR="00BD0F0E" w:rsidRDefault="00BD0F0E" w:rsidP="00BD0F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A. </w:t>
            </w:r>
            <w:r>
              <w:rPr>
                <w:rFonts w:ascii="Arial" w:hAnsi="Arial" w:cs="Arial"/>
                <w:sz w:val="18"/>
                <w:szCs w:val="18"/>
              </w:rPr>
              <w:t>Szelki bezpieczeństwa.</w:t>
            </w:r>
          </w:p>
          <w:p w:rsidR="00BD0F0E" w:rsidRDefault="00BD0F0E" w:rsidP="00BD0F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B. </w:t>
            </w:r>
            <w:r>
              <w:rPr>
                <w:rFonts w:ascii="Arial" w:hAnsi="Arial" w:cs="Arial"/>
                <w:sz w:val="18"/>
                <w:szCs w:val="18"/>
              </w:rPr>
              <w:t>Siatki bezpieczeństwa,</w:t>
            </w:r>
          </w:p>
          <w:p w:rsidR="00BD0F0E" w:rsidRDefault="00BD0F0E" w:rsidP="00BD0F0E">
            <w:r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18"/>
                <w:szCs w:val="18"/>
              </w:rPr>
              <w:t>Pasy bezpieczeństwa.</w:t>
            </w:r>
          </w:p>
        </w:tc>
        <w:tc>
          <w:tcPr>
            <w:tcW w:w="1275" w:type="dxa"/>
          </w:tcPr>
          <w:p w:rsidR="00BD0F0E" w:rsidRDefault="00BD0F0E" w:rsidP="00BD0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</w:t>
            </w:r>
          </w:p>
          <w:p w:rsidR="00BD0F0E" w:rsidRDefault="00BD0F0E" w:rsidP="00BD0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F0E" w:rsidRDefault="00BD0F0E" w:rsidP="00BD0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  <w:p w:rsidR="00BD0F0E" w:rsidRDefault="00BD0F0E" w:rsidP="00BD0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F0E" w:rsidRDefault="00BD0F0E" w:rsidP="00BD0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</w:t>
            </w:r>
          </w:p>
          <w:p w:rsidR="00BD0F0E" w:rsidRDefault="00BD0F0E" w:rsidP="00BD0F0E">
            <w:pPr>
              <w:jc w:val="center"/>
            </w:pPr>
          </w:p>
        </w:tc>
        <w:tc>
          <w:tcPr>
            <w:tcW w:w="1342" w:type="dxa"/>
          </w:tcPr>
          <w:p w:rsidR="00BD0F0E" w:rsidRDefault="00BD0F0E"/>
        </w:tc>
      </w:tr>
      <w:tr w:rsidR="00BD0F0E" w:rsidTr="00BD0F0E">
        <w:tc>
          <w:tcPr>
            <w:tcW w:w="720" w:type="dxa"/>
          </w:tcPr>
          <w:p w:rsidR="00BD0F0E" w:rsidRDefault="00BD0F0E" w:rsidP="00BD0F0E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51.</w:t>
            </w:r>
          </w:p>
        </w:tc>
        <w:tc>
          <w:tcPr>
            <w:tcW w:w="5985" w:type="dxa"/>
          </w:tcPr>
          <w:p w:rsidR="00BD0F0E" w:rsidRDefault="00BD0F0E" w:rsidP="00BD0F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Wykonywanie robót malarskich przy użyciu drabin rozsta-</w:t>
            </w:r>
          </w:p>
          <w:p w:rsidR="00BD0F0E" w:rsidRDefault="00BD0F0E" w:rsidP="00BD0F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wnych dopuszcza się, licząc od poziomu podłogi, tylko do wysokości:</w:t>
            </w:r>
          </w:p>
          <w:p w:rsidR="00BD0F0E" w:rsidRDefault="00BD0F0E" w:rsidP="00BD0F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A. </w:t>
            </w:r>
            <w:r>
              <w:rPr>
                <w:rFonts w:ascii="Arial" w:hAnsi="Arial" w:cs="Arial"/>
                <w:sz w:val="18"/>
                <w:szCs w:val="18"/>
              </w:rPr>
              <w:t>5 m.</w:t>
            </w:r>
          </w:p>
          <w:p w:rsidR="00BD0F0E" w:rsidRDefault="00BD0F0E" w:rsidP="00BD0F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B. </w:t>
            </w:r>
            <w:r>
              <w:rPr>
                <w:rFonts w:ascii="Arial" w:hAnsi="Arial" w:cs="Arial"/>
                <w:sz w:val="18"/>
                <w:szCs w:val="18"/>
              </w:rPr>
              <w:t>4,5 m.</w:t>
            </w:r>
          </w:p>
          <w:p w:rsidR="00BD0F0E" w:rsidRDefault="00BD0F0E" w:rsidP="00BD0F0E">
            <w:r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18"/>
                <w:szCs w:val="18"/>
              </w:rPr>
              <w:t>4 m.</w:t>
            </w:r>
          </w:p>
        </w:tc>
        <w:tc>
          <w:tcPr>
            <w:tcW w:w="1275" w:type="dxa"/>
          </w:tcPr>
          <w:p w:rsidR="00BD0F0E" w:rsidRDefault="00BD0F0E" w:rsidP="00BD0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</w:t>
            </w:r>
          </w:p>
          <w:p w:rsidR="00BD0F0E" w:rsidRDefault="00BD0F0E" w:rsidP="00BD0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F0E" w:rsidRDefault="00BD0F0E" w:rsidP="00BD0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  <w:p w:rsidR="00BD0F0E" w:rsidRDefault="00BD0F0E" w:rsidP="00BD0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F0E" w:rsidRDefault="00BD0F0E" w:rsidP="00BD0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</w:t>
            </w:r>
          </w:p>
          <w:p w:rsidR="00BD0F0E" w:rsidRDefault="00BD0F0E" w:rsidP="00BD0F0E">
            <w:pPr>
              <w:jc w:val="center"/>
            </w:pPr>
          </w:p>
        </w:tc>
        <w:tc>
          <w:tcPr>
            <w:tcW w:w="1342" w:type="dxa"/>
          </w:tcPr>
          <w:p w:rsidR="00BD0F0E" w:rsidRDefault="00BD0F0E"/>
        </w:tc>
      </w:tr>
      <w:tr w:rsidR="00BD0F0E" w:rsidTr="00BD0F0E">
        <w:tc>
          <w:tcPr>
            <w:tcW w:w="720" w:type="dxa"/>
          </w:tcPr>
          <w:p w:rsidR="00BD0F0E" w:rsidRDefault="00BD0F0E" w:rsidP="00BD0F0E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52.</w:t>
            </w:r>
          </w:p>
        </w:tc>
        <w:tc>
          <w:tcPr>
            <w:tcW w:w="5985" w:type="dxa"/>
          </w:tcPr>
          <w:p w:rsidR="00BD0F0E" w:rsidRDefault="00BD0F0E" w:rsidP="00BD0F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Gdzie umieszcza się dane dotyczące liczby i rozmieszcze-</w:t>
            </w:r>
          </w:p>
          <w:p w:rsidR="00BD0F0E" w:rsidRDefault="00BD0F0E" w:rsidP="00BD0F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nia zakotwień oraz wielkości siły kotwiącej?</w:t>
            </w:r>
          </w:p>
          <w:p w:rsidR="00BD0F0E" w:rsidRDefault="00BD0F0E" w:rsidP="00BD0F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A. </w:t>
            </w:r>
            <w:r>
              <w:rPr>
                <w:rFonts w:ascii="Arial" w:hAnsi="Arial" w:cs="Arial"/>
                <w:sz w:val="18"/>
                <w:szCs w:val="18"/>
              </w:rPr>
              <w:t>W planie BiOZ sporządzonym przez kierownika budowy.</w:t>
            </w:r>
          </w:p>
          <w:p w:rsidR="00BD0F0E" w:rsidRDefault="00BD0F0E" w:rsidP="00BD0F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B. </w:t>
            </w:r>
            <w:r>
              <w:rPr>
                <w:rFonts w:ascii="Arial" w:hAnsi="Arial" w:cs="Arial"/>
                <w:sz w:val="18"/>
                <w:szCs w:val="18"/>
              </w:rPr>
              <w:t>W projekcie rusztowania lub dokumentacji producenta.</w:t>
            </w:r>
          </w:p>
          <w:p w:rsidR="00BD0F0E" w:rsidRDefault="00BD0F0E" w:rsidP="00BD0F0E">
            <w:r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18"/>
                <w:szCs w:val="18"/>
              </w:rPr>
              <w:t>W dzienniku budowy.</w:t>
            </w:r>
          </w:p>
        </w:tc>
        <w:tc>
          <w:tcPr>
            <w:tcW w:w="1275" w:type="dxa"/>
          </w:tcPr>
          <w:p w:rsidR="00BD0F0E" w:rsidRDefault="00BD0F0E" w:rsidP="00BD0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</w:t>
            </w:r>
          </w:p>
          <w:p w:rsidR="00BD0F0E" w:rsidRDefault="00BD0F0E" w:rsidP="00BD0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F0E" w:rsidRDefault="00BD0F0E" w:rsidP="00BD0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  <w:p w:rsidR="00BD0F0E" w:rsidRDefault="00BD0F0E" w:rsidP="00BD0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F0E" w:rsidRDefault="00BD0F0E" w:rsidP="00BD0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</w:t>
            </w:r>
          </w:p>
          <w:p w:rsidR="00BD0F0E" w:rsidRDefault="00BD0F0E" w:rsidP="00BD0F0E">
            <w:pPr>
              <w:jc w:val="center"/>
            </w:pPr>
          </w:p>
        </w:tc>
        <w:tc>
          <w:tcPr>
            <w:tcW w:w="1342" w:type="dxa"/>
          </w:tcPr>
          <w:p w:rsidR="00BD0F0E" w:rsidRDefault="00BD0F0E"/>
        </w:tc>
      </w:tr>
      <w:tr w:rsidR="00BD0F0E" w:rsidTr="00BD0F0E">
        <w:trPr>
          <w:trHeight w:val="285"/>
        </w:trPr>
        <w:tc>
          <w:tcPr>
            <w:tcW w:w="720" w:type="dxa"/>
          </w:tcPr>
          <w:p w:rsidR="00BD0F0E" w:rsidRDefault="00BD0F0E" w:rsidP="00BD0F0E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53.</w:t>
            </w:r>
          </w:p>
        </w:tc>
        <w:tc>
          <w:tcPr>
            <w:tcW w:w="5985" w:type="dxa"/>
          </w:tcPr>
          <w:p w:rsidR="00BD0F0E" w:rsidRDefault="00BD0F0E" w:rsidP="00BD0F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Rusztowania z elementów metalowych powinny być:</w:t>
            </w:r>
          </w:p>
          <w:p w:rsidR="00BD0F0E" w:rsidRDefault="00BD0F0E" w:rsidP="00BD0F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A. </w:t>
            </w:r>
            <w:r>
              <w:rPr>
                <w:rFonts w:ascii="Arial" w:hAnsi="Arial" w:cs="Arial"/>
                <w:sz w:val="18"/>
                <w:szCs w:val="18"/>
              </w:rPr>
              <w:t>Zabezpieczone przed korozją.</w:t>
            </w:r>
          </w:p>
          <w:p w:rsidR="00BD0F0E" w:rsidRDefault="00BD0F0E" w:rsidP="00BD0F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B. </w:t>
            </w:r>
            <w:r>
              <w:rPr>
                <w:rFonts w:ascii="Arial" w:hAnsi="Arial" w:cs="Arial"/>
                <w:sz w:val="18"/>
                <w:szCs w:val="18"/>
              </w:rPr>
              <w:t>Zabezpieczone przed uszkodzeniem mechanicznym.</w:t>
            </w:r>
          </w:p>
          <w:p w:rsidR="00BD0F0E" w:rsidRDefault="00BD0F0E" w:rsidP="00BD0F0E">
            <w:r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18"/>
                <w:szCs w:val="18"/>
              </w:rPr>
              <w:t>Uziemione.</w:t>
            </w:r>
          </w:p>
        </w:tc>
        <w:tc>
          <w:tcPr>
            <w:tcW w:w="1275" w:type="dxa"/>
          </w:tcPr>
          <w:p w:rsidR="00BD0F0E" w:rsidRDefault="00BD0F0E" w:rsidP="00BD0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</w:t>
            </w:r>
          </w:p>
          <w:p w:rsidR="00BD0F0E" w:rsidRDefault="00BD0F0E" w:rsidP="00BD0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F0E" w:rsidRDefault="00BD0F0E" w:rsidP="00BD0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  <w:p w:rsidR="00BD0F0E" w:rsidRDefault="00BD0F0E" w:rsidP="00BD0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F0E" w:rsidRDefault="00BD0F0E" w:rsidP="00BD0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</w:t>
            </w:r>
          </w:p>
          <w:p w:rsidR="00BD0F0E" w:rsidRDefault="00BD0F0E" w:rsidP="00BD0F0E">
            <w:pPr>
              <w:jc w:val="center"/>
            </w:pPr>
          </w:p>
        </w:tc>
        <w:tc>
          <w:tcPr>
            <w:tcW w:w="1342" w:type="dxa"/>
          </w:tcPr>
          <w:p w:rsidR="00BD0F0E" w:rsidRDefault="00BD0F0E"/>
        </w:tc>
      </w:tr>
      <w:tr w:rsidR="00BD0F0E" w:rsidTr="00BD0F0E">
        <w:trPr>
          <w:trHeight w:val="240"/>
        </w:trPr>
        <w:tc>
          <w:tcPr>
            <w:tcW w:w="720" w:type="dxa"/>
          </w:tcPr>
          <w:p w:rsidR="00BD0F0E" w:rsidRDefault="00BD0F0E" w:rsidP="00BD0F0E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54.</w:t>
            </w:r>
          </w:p>
        </w:tc>
        <w:tc>
          <w:tcPr>
            <w:tcW w:w="5985" w:type="dxa"/>
          </w:tcPr>
          <w:p w:rsidR="00BD0F0E" w:rsidRDefault="00BD0F0E" w:rsidP="00BD0F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Podgrzewanie, rozmrażanie lub zamrażanie gruntu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powin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  <w:p w:rsidR="00BD0F0E" w:rsidRDefault="00BD0F0E" w:rsidP="00BD0F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być prowadzone zgodnie z dokumentacją projektową oraz instrukcją bezpieczeństwa, opracowaną przez:</w:t>
            </w:r>
          </w:p>
          <w:p w:rsidR="00BD0F0E" w:rsidRDefault="00BD0F0E" w:rsidP="00BD0F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A. </w:t>
            </w:r>
            <w:r>
              <w:rPr>
                <w:rFonts w:ascii="Arial" w:hAnsi="Arial" w:cs="Arial"/>
                <w:sz w:val="18"/>
                <w:szCs w:val="18"/>
              </w:rPr>
              <w:t>Inspektora nadzoru inwestorskiego.</w:t>
            </w:r>
          </w:p>
          <w:p w:rsidR="00BD0F0E" w:rsidRDefault="00BD0F0E" w:rsidP="00BD0F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B. </w:t>
            </w:r>
            <w:r>
              <w:rPr>
                <w:rFonts w:ascii="Arial" w:hAnsi="Arial" w:cs="Arial"/>
                <w:sz w:val="18"/>
                <w:szCs w:val="18"/>
              </w:rPr>
              <w:t>Wykonawcę.</w:t>
            </w:r>
          </w:p>
          <w:p w:rsidR="00BD0F0E" w:rsidRDefault="00BD0F0E" w:rsidP="00BD0F0E">
            <w:r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18"/>
                <w:szCs w:val="18"/>
              </w:rPr>
              <w:t>Projektanta opracowującego projekt budowlany.</w:t>
            </w:r>
          </w:p>
        </w:tc>
        <w:tc>
          <w:tcPr>
            <w:tcW w:w="1275" w:type="dxa"/>
          </w:tcPr>
          <w:p w:rsidR="00BD0F0E" w:rsidRDefault="00BD0F0E" w:rsidP="00BD0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</w:t>
            </w:r>
          </w:p>
          <w:p w:rsidR="00BD0F0E" w:rsidRDefault="00BD0F0E" w:rsidP="00BD0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F0E" w:rsidRDefault="00BD0F0E" w:rsidP="00BD0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  <w:p w:rsidR="00BD0F0E" w:rsidRDefault="00BD0F0E" w:rsidP="00BD0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F0E" w:rsidRDefault="00BD0F0E" w:rsidP="00BD0F0E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C.</w:t>
            </w:r>
          </w:p>
        </w:tc>
        <w:tc>
          <w:tcPr>
            <w:tcW w:w="1342" w:type="dxa"/>
          </w:tcPr>
          <w:p w:rsidR="00BD0F0E" w:rsidRDefault="00BD0F0E"/>
        </w:tc>
      </w:tr>
      <w:tr w:rsidR="00BD0F0E" w:rsidTr="00BD0F0E">
        <w:trPr>
          <w:trHeight w:val="270"/>
        </w:trPr>
        <w:tc>
          <w:tcPr>
            <w:tcW w:w="720" w:type="dxa"/>
          </w:tcPr>
          <w:p w:rsidR="00BD0F0E" w:rsidRDefault="00BD0F0E" w:rsidP="00BD0F0E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55.</w:t>
            </w:r>
          </w:p>
        </w:tc>
        <w:tc>
          <w:tcPr>
            <w:tcW w:w="5985" w:type="dxa"/>
          </w:tcPr>
          <w:p w:rsidR="00BD0F0E" w:rsidRDefault="00BD0F0E" w:rsidP="00BD0F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Pomost rusztowania do robót murarskich powinien znaj-</w:t>
            </w:r>
          </w:p>
          <w:p w:rsidR="00BD0F0E" w:rsidRDefault="00BD0F0E" w:rsidP="00BD0F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dować się poniżej wznoszonego muru na poziomie, licząc od jego górnej krawędzi, co najmniej:</w:t>
            </w:r>
          </w:p>
          <w:p w:rsidR="00BD0F0E" w:rsidRDefault="00BD0F0E" w:rsidP="00BD0F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A. </w:t>
            </w:r>
            <w:r>
              <w:rPr>
                <w:rFonts w:ascii="Arial" w:hAnsi="Arial" w:cs="Arial"/>
                <w:sz w:val="18"/>
                <w:szCs w:val="18"/>
              </w:rPr>
              <w:t>0,5 m.</w:t>
            </w:r>
          </w:p>
          <w:p w:rsidR="00BD0F0E" w:rsidRDefault="00BD0F0E" w:rsidP="00BD0F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B. </w:t>
            </w:r>
            <w:r>
              <w:rPr>
                <w:rFonts w:ascii="Arial" w:hAnsi="Arial" w:cs="Arial"/>
                <w:sz w:val="18"/>
                <w:szCs w:val="18"/>
              </w:rPr>
              <w:t>0,45 m.</w:t>
            </w:r>
          </w:p>
          <w:p w:rsidR="00BD0F0E" w:rsidRDefault="00BD0F0E" w:rsidP="00BD0F0E">
            <w:r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18"/>
                <w:szCs w:val="18"/>
              </w:rPr>
              <w:t>0,4 m.</w:t>
            </w:r>
          </w:p>
        </w:tc>
        <w:tc>
          <w:tcPr>
            <w:tcW w:w="1275" w:type="dxa"/>
          </w:tcPr>
          <w:p w:rsidR="00BD0F0E" w:rsidRDefault="00BD0F0E" w:rsidP="00BD0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</w:t>
            </w:r>
          </w:p>
          <w:p w:rsidR="00BD0F0E" w:rsidRDefault="00BD0F0E" w:rsidP="00BD0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F0E" w:rsidRDefault="00BD0F0E" w:rsidP="00BD0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  <w:p w:rsidR="00BD0F0E" w:rsidRDefault="00BD0F0E" w:rsidP="00BD0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F0E" w:rsidRDefault="00BD0F0E" w:rsidP="00BD0F0E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C.</w:t>
            </w:r>
          </w:p>
        </w:tc>
        <w:tc>
          <w:tcPr>
            <w:tcW w:w="1342" w:type="dxa"/>
          </w:tcPr>
          <w:p w:rsidR="00BD0F0E" w:rsidRDefault="00BD0F0E"/>
        </w:tc>
      </w:tr>
      <w:tr w:rsidR="00BD0F0E" w:rsidTr="00BD0F0E">
        <w:trPr>
          <w:trHeight w:val="255"/>
        </w:trPr>
        <w:tc>
          <w:tcPr>
            <w:tcW w:w="720" w:type="dxa"/>
          </w:tcPr>
          <w:p w:rsidR="00BD0F0E" w:rsidRDefault="00BD0F0E" w:rsidP="00BD0F0E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56.</w:t>
            </w:r>
          </w:p>
        </w:tc>
        <w:tc>
          <w:tcPr>
            <w:tcW w:w="5985" w:type="dxa"/>
          </w:tcPr>
          <w:p w:rsidR="00BD0F0E" w:rsidRDefault="00BD0F0E" w:rsidP="00BD0F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Jakie osoby decydują o kolejności montażu i demontażu deskowania?</w:t>
            </w:r>
          </w:p>
          <w:p w:rsidR="00BD0F0E" w:rsidRDefault="00BD0F0E" w:rsidP="00BD0F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A. </w:t>
            </w:r>
            <w:r>
              <w:rPr>
                <w:rFonts w:ascii="Arial" w:hAnsi="Arial" w:cs="Arial"/>
                <w:sz w:val="18"/>
                <w:szCs w:val="18"/>
              </w:rPr>
              <w:t>Inspektor nadzoru inwestorskiego.</w:t>
            </w:r>
          </w:p>
          <w:p w:rsidR="00BD0F0E" w:rsidRDefault="00BD0F0E" w:rsidP="00BD0F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B. </w:t>
            </w:r>
            <w:r>
              <w:rPr>
                <w:rFonts w:ascii="Arial" w:hAnsi="Arial" w:cs="Arial"/>
                <w:sz w:val="18"/>
                <w:szCs w:val="18"/>
              </w:rPr>
              <w:t>Inspektor Państwowej Inspekcji Pracy.</w:t>
            </w:r>
          </w:p>
          <w:p w:rsidR="00BD0F0E" w:rsidRDefault="00BD0F0E" w:rsidP="00BD0F0E">
            <w:r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18"/>
                <w:szCs w:val="18"/>
              </w:rPr>
              <w:t>Kierownik robót oraz mistrz budowlany.</w:t>
            </w:r>
          </w:p>
        </w:tc>
        <w:tc>
          <w:tcPr>
            <w:tcW w:w="1275" w:type="dxa"/>
          </w:tcPr>
          <w:p w:rsidR="00BD0F0E" w:rsidRDefault="00BD0F0E" w:rsidP="00BD0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</w:t>
            </w:r>
          </w:p>
          <w:p w:rsidR="00BD0F0E" w:rsidRDefault="00BD0F0E" w:rsidP="00BD0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F0E" w:rsidRDefault="00BD0F0E" w:rsidP="00BD0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  <w:p w:rsidR="00BD0F0E" w:rsidRDefault="00BD0F0E" w:rsidP="00BD0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F0E" w:rsidRDefault="00BD0F0E" w:rsidP="00BD0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</w:t>
            </w:r>
          </w:p>
          <w:p w:rsidR="00BD0F0E" w:rsidRDefault="00BD0F0E" w:rsidP="00BD0F0E">
            <w:pPr>
              <w:jc w:val="center"/>
            </w:pPr>
          </w:p>
        </w:tc>
        <w:tc>
          <w:tcPr>
            <w:tcW w:w="1342" w:type="dxa"/>
          </w:tcPr>
          <w:p w:rsidR="00BD0F0E" w:rsidRDefault="00BD0F0E"/>
        </w:tc>
      </w:tr>
      <w:tr w:rsidR="00BD0F0E" w:rsidTr="00BD0F0E">
        <w:trPr>
          <w:trHeight w:val="225"/>
        </w:trPr>
        <w:tc>
          <w:tcPr>
            <w:tcW w:w="720" w:type="dxa"/>
          </w:tcPr>
          <w:p w:rsidR="00BD0F0E" w:rsidRDefault="00BD0F0E" w:rsidP="00BD0F0E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57.</w:t>
            </w:r>
          </w:p>
        </w:tc>
        <w:tc>
          <w:tcPr>
            <w:tcW w:w="5985" w:type="dxa"/>
          </w:tcPr>
          <w:p w:rsidR="00BD0F0E" w:rsidRDefault="00BD0F0E" w:rsidP="00BD0F0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Zabronionym jest wlewanie mieszanki betonowej w des-</w:t>
            </w:r>
          </w:p>
          <w:p w:rsidR="00BD0F0E" w:rsidRDefault="00BD0F0E" w:rsidP="00BD0F0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kowanie z wysokości większej niż:</w:t>
            </w:r>
          </w:p>
          <w:p w:rsidR="00BD0F0E" w:rsidRPr="00FE14FA" w:rsidRDefault="00BD0F0E" w:rsidP="00BD0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A. </w:t>
            </w:r>
            <w:r>
              <w:rPr>
                <w:rFonts w:ascii="Arial" w:hAnsi="Arial" w:cs="Arial"/>
                <w:sz w:val="18"/>
                <w:szCs w:val="18"/>
              </w:rPr>
              <w:t>1,5 m.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  <w:p w:rsidR="00BD0F0E" w:rsidRPr="00FE14FA" w:rsidRDefault="00BD0F0E" w:rsidP="00BD0F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B. </w:t>
            </w:r>
            <w:r>
              <w:rPr>
                <w:rFonts w:ascii="Arial" w:hAnsi="Arial" w:cs="Arial"/>
                <w:sz w:val="18"/>
                <w:szCs w:val="18"/>
              </w:rPr>
              <w:t>1,2 m.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  <w:p w:rsidR="00BD0F0E" w:rsidRDefault="00BD0F0E" w:rsidP="00BD0F0E">
            <w:r w:rsidRPr="00FE6714">
              <w:rPr>
                <w:rFonts w:ascii="Arial" w:hAnsi="Arial" w:cs="Arial"/>
                <w:b/>
                <w:sz w:val="20"/>
                <w:szCs w:val="20"/>
              </w:rPr>
              <w:t>C.</w:t>
            </w:r>
            <w:r>
              <w:rPr>
                <w:b/>
              </w:rPr>
              <w:t xml:space="preserve"> </w:t>
            </w:r>
            <w:r w:rsidRPr="00FE6714">
              <w:rPr>
                <w:rFonts w:ascii="Arial" w:hAnsi="Arial" w:cs="Arial"/>
                <w:sz w:val="18"/>
                <w:szCs w:val="18"/>
              </w:rPr>
              <w:t>1 m.</w:t>
            </w:r>
          </w:p>
        </w:tc>
        <w:tc>
          <w:tcPr>
            <w:tcW w:w="1275" w:type="dxa"/>
          </w:tcPr>
          <w:p w:rsidR="00BD0F0E" w:rsidRDefault="00BD0F0E" w:rsidP="00BD0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</w:t>
            </w:r>
          </w:p>
          <w:p w:rsidR="00BD0F0E" w:rsidRDefault="00BD0F0E" w:rsidP="00BD0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F0E" w:rsidRDefault="00BD0F0E" w:rsidP="00BD0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  <w:p w:rsidR="00BD0F0E" w:rsidRDefault="00BD0F0E" w:rsidP="00BD0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F0E" w:rsidRDefault="00BD0F0E" w:rsidP="00BD0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</w:t>
            </w:r>
          </w:p>
          <w:p w:rsidR="00BD0F0E" w:rsidRDefault="00BD0F0E" w:rsidP="00BD0F0E">
            <w:pPr>
              <w:jc w:val="center"/>
            </w:pPr>
          </w:p>
        </w:tc>
        <w:tc>
          <w:tcPr>
            <w:tcW w:w="1342" w:type="dxa"/>
          </w:tcPr>
          <w:p w:rsidR="00BD0F0E" w:rsidRDefault="00BD0F0E"/>
        </w:tc>
      </w:tr>
    </w:tbl>
    <w:p w:rsidR="00BD0F0E" w:rsidRDefault="00BD0F0E"/>
    <w:p w:rsidR="00BD0F0E" w:rsidRDefault="00BD0F0E"/>
    <w:p w:rsidR="00BD0F0E" w:rsidRDefault="00BD0F0E"/>
    <w:p w:rsidR="00BD0F0E" w:rsidRDefault="00BD0F0E"/>
    <w:tbl>
      <w:tblPr>
        <w:tblStyle w:val="Tabela-Siatka"/>
        <w:tblW w:w="9322" w:type="dxa"/>
        <w:tblLook w:val="04A0"/>
      </w:tblPr>
      <w:tblGrid>
        <w:gridCol w:w="720"/>
        <w:gridCol w:w="5955"/>
        <w:gridCol w:w="1305"/>
        <w:gridCol w:w="1342"/>
      </w:tblGrid>
      <w:tr w:rsidR="00BD0F0E" w:rsidTr="00BD0F0E">
        <w:tc>
          <w:tcPr>
            <w:tcW w:w="720" w:type="dxa"/>
          </w:tcPr>
          <w:p w:rsidR="00BD0F0E" w:rsidRDefault="00BD0F0E" w:rsidP="00BD0F0E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955" w:type="dxa"/>
          </w:tcPr>
          <w:p w:rsidR="00BD0F0E" w:rsidRDefault="00BD0F0E" w:rsidP="00BD0F0E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</w:tcPr>
          <w:p w:rsidR="00BD0F0E" w:rsidRDefault="00BD0F0E" w:rsidP="00BD0F0E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42" w:type="dxa"/>
          </w:tcPr>
          <w:p w:rsidR="00BD0F0E" w:rsidRPr="00BD0F0E" w:rsidRDefault="00BD0F0E" w:rsidP="00BD0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BD0F0E" w:rsidTr="00BD0F0E">
        <w:tc>
          <w:tcPr>
            <w:tcW w:w="720" w:type="dxa"/>
          </w:tcPr>
          <w:p w:rsidR="00BD0F0E" w:rsidRDefault="00BD0F0E" w:rsidP="00BD0F0E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58.</w:t>
            </w:r>
          </w:p>
        </w:tc>
        <w:tc>
          <w:tcPr>
            <w:tcW w:w="5955" w:type="dxa"/>
          </w:tcPr>
          <w:p w:rsidR="00BD0F0E" w:rsidRDefault="00BD0F0E" w:rsidP="00BD0F0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Stan techniczny narzędzi i urządzeń pomocniczych - </w:t>
            </w:r>
          </w:p>
          <w:p w:rsidR="00BD0F0E" w:rsidRDefault="00BD0F0E" w:rsidP="00BD0F0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sprawdza codziennie:</w:t>
            </w:r>
          </w:p>
          <w:p w:rsidR="00BD0F0E" w:rsidRPr="000E66C4" w:rsidRDefault="00BD0F0E" w:rsidP="00BD0F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A. </w:t>
            </w:r>
            <w:r>
              <w:rPr>
                <w:rFonts w:ascii="Arial" w:hAnsi="Arial" w:cs="Arial"/>
                <w:sz w:val="18"/>
                <w:szCs w:val="18"/>
              </w:rPr>
              <w:t>Brygadzista wyznaczony przez kierownika budowy.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  <w:p w:rsidR="00BD0F0E" w:rsidRPr="000E66C4" w:rsidRDefault="00BD0F0E" w:rsidP="00BD0F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B. </w:t>
            </w:r>
            <w:r>
              <w:rPr>
                <w:rFonts w:ascii="Arial" w:hAnsi="Arial" w:cs="Arial"/>
                <w:sz w:val="18"/>
                <w:szCs w:val="18"/>
              </w:rPr>
              <w:t>Kierownik robót oraz mistrz budowlany.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  <w:p w:rsidR="00BD0F0E" w:rsidRDefault="00BD0F0E" w:rsidP="00BD0F0E">
            <w:r w:rsidRPr="003A61BA">
              <w:rPr>
                <w:rFonts w:ascii="Arial" w:hAnsi="Arial" w:cs="Arial"/>
                <w:b/>
                <w:sz w:val="20"/>
                <w:szCs w:val="20"/>
              </w:rPr>
              <w:t>C.</w:t>
            </w:r>
            <w:r>
              <w:t xml:space="preserve"> </w:t>
            </w:r>
            <w:r w:rsidRPr="003A61BA">
              <w:rPr>
                <w:rFonts w:ascii="Arial" w:hAnsi="Arial" w:cs="Arial"/>
                <w:sz w:val="18"/>
                <w:szCs w:val="18"/>
              </w:rPr>
              <w:t>Inspektor nadzoru inwestorskiego.</w:t>
            </w:r>
            <w:r w:rsidRPr="003A61BA">
              <w:rPr>
                <w:rFonts w:ascii="Arial" w:hAnsi="Arial" w:cs="Arial"/>
              </w:rPr>
              <w:t xml:space="preserve">  </w:t>
            </w:r>
            <w:r w:rsidRPr="003A61B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305" w:type="dxa"/>
          </w:tcPr>
          <w:p w:rsidR="00BD0F0E" w:rsidRDefault="00BD0F0E" w:rsidP="00BD0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</w:t>
            </w:r>
          </w:p>
          <w:p w:rsidR="00BD0F0E" w:rsidRDefault="00BD0F0E" w:rsidP="00BD0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F0E" w:rsidRDefault="00BD0F0E" w:rsidP="00BD0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  <w:p w:rsidR="00BD0F0E" w:rsidRDefault="00BD0F0E" w:rsidP="00BD0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F0E" w:rsidRDefault="00BD0F0E" w:rsidP="00BD0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</w:t>
            </w:r>
          </w:p>
          <w:p w:rsidR="00BD0F0E" w:rsidRDefault="00BD0F0E" w:rsidP="00BD0F0E">
            <w:pPr>
              <w:jc w:val="center"/>
            </w:pPr>
          </w:p>
        </w:tc>
        <w:tc>
          <w:tcPr>
            <w:tcW w:w="1342" w:type="dxa"/>
          </w:tcPr>
          <w:p w:rsidR="00BD0F0E" w:rsidRDefault="00BD0F0E"/>
        </w:tc>
      </w:tr>
      <w:tr w:rsidR="00BD0F0E" w:rsidTr="00A0133F">
        <w:tc>
          <w:tcPr>
            <w:tcW w:w="9322" w:type="dxa"/>
            <w:gridSpan w:val="4"/>
          </w:tcPr>
          <w:p w:rsidR="00BD0F0E" w:rsidRPr="00BD0F0E" w:rsidRDefault="00BD0F0E">
            <w:pPr>
              <w:rPr>
                <w:i/>
              </w:rPr>
            </w:pPr>
            <w:r w:rsidRPr="00BD0F0E">
              <w:rPr>
                <w:rFonts w:ascii="Arial" w:hAnsi="Arial" w:cs="Arial"/>
                <w:i/>
              </w:rPr>
              <w:t>Rozporządzenie w spr. bhp przy ręcznych pracach transportowych</w:t>
            </w:r>
          </w:p>
        </w:tc>
      </w:tr>
      <w:tr w:rsidR="00BD0F0E" w:rsidTr="00BD0F0E">
        <w:tc>
          <w:tcPr>
            <w:tcW w:w="720" w:type="dxa"/>
          </w:tcPr>
          <w:p w:rsidR="00BD0F0E" w:rsidRDefault="00BD0F0E" w:rsidP="00BD0F0E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59.</w:t>
            </w:r>
          </w:p>
        </w:tc>
        <w:tc>
          <w:tcPr>
            <w:tcW w:w="5955" w:type="dxa"/>
          </w:tcPr>
          <w:p w:rsidR="00BD0F0E" w:rsidRDefault="00BD0F0E" w:rsidP="00BD0F0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Jaka jest dopuszczalna masa przedmiotów przenoszo-</w:t>
            </w:r>
          </w:p>
          <w:p w:rsidR="00BD0F0E" w:rsidRDefault="00BD0F0E" w:rsidP="00BD0F0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nych przez jednego pracownika – przy pracy stałej?</w:t>
            </w:r>
          </w:p>
          <w:p w:rsidR="00BD0F0E" w:rsidRPr="00411063" w:rsidRDefault="00BD0F0E" w:rsidP="00BD0F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A. </w:t>
            </w:r>
            <w:r>
              <w:rPr>
                <w:rFonts w:ascii="Arial" w:hAnsi="Arial" w:cs="Arial"/>
                <w:sz w:val="18"/>
                <w:szCs w:val="18"/>
              </w:rPr>
              <w:t>50 kg.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  <w:p w:rsidR="00BD0F0E" w:rsidRPr="00411063" w:rsidRDefault="00BD0F0E" w:rsidP="00BD0F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B. </w:t>
            </w:r>
            <w:r>
              <w:rPr>
                <w:rFonts w:ascii="Arial" w:hAnsi="Arial" w:cs="Arial"/>
                <w:sz w:val="18"/>
                <w:szCs w:val="18"/>
              </w:rPr>
              <w:t>40 kg.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  <w:p w:rsidR="00BD0F0E" w:rsidRDefault="00BD0F0E" w:rsidP="00BD0F0E">
            <w:r w:rsidRPr="003A61BA">
              <w:rPr>
                <w:rFonts w:ascii="Arial" w:hAnsi="Arial" w:cs="Arial"/>
                <w:b/>
                <w:sz w:val="20"/>
                <w:szCs w:val="20"/>
              </w:rPr>
              <w:t>C.</w:t>
            </w:r>
            <w:r>
              <w:t xml:space="preserve"> </w:t>
            </w:r>
            <w:r w:rsidRPr="003A61BA">
              <w:rPr>
                <w:rFonts w:ascii="Arial" w:hAnsi="Arial" w:cs="Arial"/>
                <w:sz w:val="18"/>
                <w:szCs w:val="18"/>
              </w:rPr>
              <w:t>30 kg.</w:t>
            </w:r>
            <w:r>
              <w:rPr>
                <w:b/>
              </w:rPr>
              <w:t xml:space="preserve">  </w:t>
            </w:r>
            <w:r>
              <w:t xml:space="preserve"> </w:t>
            </w:r>
          </w:p>
        </w:tc>
        <w:tc>
          <w:tcPr>
            <w:tcW w:w="1305" w:type="dxa"/>
          </w:tcPr>
          <w:p w:rsidR="00BD0F0E" w:rsidRDefault="00BD0F0E" w:rsidP="00BD0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</w:t>
            </w:r>
          </w:p>
          <w:p w:rsidR="00BD0F0E" w:rsidRDefault="00BD0F0E" w:rsidP="00BD0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F0E" w:rsidRDefault="00BD0F0E" w:rsidP="00BD0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  <w:p w:rsidR="00BD0F0E" w:rsidRDefault="00BD0F0E" w:rsidP="00BD0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F0E" w:rsidRDefault="00BD0F0E" w:rsidP="00BD0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</w:t>
            </w:r>
          </w:p>
          <w:p w:rsidR="00BD0F0E" w:rsidRDefault="00BD0F0E" w:rsidP="00BD0F0E">
            <w:pPr>
              <w:jc w:val="center"/>
            </w:pPr>
          </w:p>
        </w:tc>
        <w:tc>
          <w:tcPr>
            <w:tcW w:w="1342" w:type="dxa"/>
          </w:tcPr>
          <w:p w:rsidR="00BD0F0E" w:rsidRDefault="00BD0F0E"/>
        </w:tc>
      </w:tr>
      <w:tr w:rsidR="00BD0F0E" w:rsidTr="00BD0F0E">
        <w:tc>
          <w:tcPr>
            <w:tcW w:w="720" w:type="dxa"/>
          </w:tcPr>
          <w:p w:rsidR="00BD0F0E" w:rsidRDefault="00BD0F0E" w:rsidP="00BD0F0E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60.</w:t>
            </w:r>
          </w:p>
        </w:tc>
        <w:tc>
          <w:tcPr>
            <w:tcW w:w="5955" w:type="dxa"/>
          </w:tcPr>
          <w:p w:rsidR="00BD0F0E" w:rsidRDefault="00BD0F0E" w:rsidP="00BD0F0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Masa ładunku przemieszczanego na taczce po nawierz-</w:t>
            </w:r>
          </w:p>
          <w:p w:rsidR="00BD0F0E" w:rsidRDefault="00BD0F0E" w:rsidP="00BD0F0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chni nieutwardzonej, łącznie z masą taczki – nie może przekraczać:</w:t>
            </w:r>
          </w:p>
          <w:p w:rsidR="00BD0F0E" w:rsidRPr="0045404B" w:rsidRDefault="00BD0F0E" w:rsidP="00BD0F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A. </w:t>
            </w:r>
            <w:r>
              <w:rPr>
                <w:rFonts w:ascii="Arial" w:hAnsi="Arial" w:cs="Arial"/>
                <w:sz w:val="18"/>
                <w:szCs w:val="18"/>
              </w:rPr>
              <w:t>75 kg.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  <w:p w:rsidR="00BD0F0E" w:rsidRPr="00810D94" w:rsidRDefault="00BD0F0E" w:rsidP="00BD0F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B. </w:t>
            </w:r>
            <w:r>
              <w:rPr>
                <w:rFonts w:ascii="Arial" w:hAnsi="Arial" w:cs="Arial"/>
                <w:sz w:val="18"/>
                <w:szCs w:val="18"/>
              </w:rPr>
              <w:t>80 kg.</w:t>
            </w:r>
          </w:p>
          <w:p w:rsidR="00BD0F0E" w:rsidRDefault="00BD0F0E" w:rsidP="00BD0F0E">
            <w:r w:rsidRPr="003A61BA">
              <w:rPr>
                <w:rFonts w:ascii="Arial" w:hAnsi="Arial" w:cs="Arial"/>
                <w:b/>
                <w:sz w:val="20"/>
                <w:szCs w:val="20"/>
              </w:rPr>
              <w:t>C.</w:t>
            </w:r>
            <w:r>
              <w:t xml:space="preserve"> </w:t>
            </w:r>
            <w:r w:rsidRPr="003A61BA">
              <w:rPr>
                <w:rFonts w:ascii="Arial" w:hAnsi="Arial" w:cs="Arial"/>
                <w:sz w:val="18"/>
                <w:szCs w:val="18"/>
              </w:rPr>
              <w:t>85 kg.</w:t>
            </w:r>
            <w:r>
              <w:rPr>
                <w:b/>
              </w:rPr>
              <w:t xml:space="preserve">  </w:t>
            </w:r>
            <w:r>
              <w:rPr>
                <w:b/>
                <w:bCs/>
              </w:rPr>
              <w:t xml:space="preserve"> </w:t>
            </w:r>
            <w:r>
              <w:t xml:space="preserve"> </w:t>
            </w:r>
          </w:p>
        </w:tc>
        <w:tc>
          <w:tcPr>
            <w:tcW w:w="1305" w:type="dxa"/>
          </w:tcPr>
          <w:p w:rsidR="00BD0F0E" w:rsidRDefault="00BD0F0E" w:rsidP="00BD0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</w:t>
            </w:r>
          </w:p>
          <w:p w:rsidR="00BD0F0E" w:rsidRDefault="00BD0F0E" w:rsidP="00BD0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F0E" w:rsidRDefault="00BD0F0E" w:rsidP="00BD0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  <w:p w:rsidR="00BD0F0E" w:rsidRDefault="00BD0F0E" w:rsidP="00BD0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F0E" w:rsidRDefault="00BD0F0E" w:rsidP="00BD0F0E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C.</w:t>
            </w:r>
          </w:p>
        </w:tc>
        <w:tc>
          <w:tcPr>
            <w:tcW w:w="1342" w:type="dxa"/>
          </w:tcPr>
          <w:p w:rsidR="00BD0F0E" w:rsidRDefault="00BD0F0E"/>
        </w:tc>
      </w:tr>
    </w:tbl>
    <w:p w:rsidR="00BD0F0E" w:rsidRDefault="00BD0F0E"/>
    <w:p w:rsidR="00FE54B2" w:rsidRDefault="00FE54B2" w:rsidP="00FE54B2"/>
    <w:p w:rsidR="00FE54B2" w:rsidRPr="000A7D68" w:rsidRDefault="00FE54B2" w:rsidP="00FE54B2">
      <w:pPr>
        <w:spacing w:after="0"/>
        <w:jc w:val="right"/>
        <w:rPr>
          <w:rFonts w:ascii="Arial" w:hAnsi="Arial" w:cs="Arial"/>
          <w:sz w:val="18"/>
          <w:szCs w:val="18"/>
        </w:rPr>
      </w:pPr>
      <w:r w:rsidRPr="000A7D68">
        <w:rPr>
          <w:rFonts w:ascii="Arial" w:hAnsi="Arial" w:cs="Arial"/>
          <w:sz w:val="18"/>
          <w:szCs w:val="18"/>
        </w:rPr>
        <w:t>Podpis osoby zdającej egzamin</w:t>
      </w:r>
    </w:p>
    <w:p w:rsidR="00FE54B2" w:rsidRDefault="00FE54B2" w:rsidP="00FE54B2">
      <w:pPr>
        <w:ind w:right="-142"/>
        <w:rPr>
          <w:rFonts w:ascii="Arial" w:hAnsi="Arial" w:cs="Arial"/>
          <w:sz w:val="16"/>
          <w:szCs w:val="16"/>
        </w:rPr>
      </w:pPr>
    </w:p>
    <w:p w:rsidR="00FE54B2" w:rsidRDefault="00FE54B2" w:rsidP="00FE54B2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………………………………………………………………..</w:t>
      </w:r>
    </w:p>
    <w:p w:rsidR="00FE54B2" w:rsidRDefault="00FE54B2" w:rsidP="00FE54B2">
      <w:pPr>
        <w:rPr>
          <w:rFonts w:ascii="Arial" w:hAnsi="Arial" w:cs="Arial"/>
          <w:sz w:val="16"/>
          <w:szCs w:val="16"/>
        </w:rPr>
      </w:pPr>
    </w:p>
    <w:p w:rsidR="00FE54B2" w:rsidRDefault="00FE54B2" w:rsidP="00FE54B2">
      <w:pPr>
        <w:rPr>
          <w:rFonts w:ascii="Arial" w:hAnsi="Arial" w:cs="Arial"/>
          <w:sz w:val="16"/>
          <w:szCs w:val="16"/>
        </w:rPr>
      </w:pPr>
      <w:r w:rsidRPr="000A7D68">
        <w:rPr>
          <w:rFonts w:ascii="Arial" w:hAnsi="Arial" w:cs="Arial"/>
          <w:sz w:val="18"/>
          <w:szCs w:val="18"/>
        </w:rPr>
        <w:t>Ilość odpowiedzi prawidłowych</w:t>
      </w:r>
      <w:r>
        <w:rPr>
          <w:rFonts w:ascii="Arial" w:hAnsi="Arial" w:cs="Arial"/>
          <w:sz w:val="16"/>
          <w:szCs w:val="16"/>
        </w:rPr>
        <w:t xml:space="preserve"> ……………………………………….</w:t>
      </w:r>
    </w:p>
    <w:p w:rsidR="00FE54B2" w:rsidRDefault="00FE54B2" w:rsidP="00FE54B2">
      <w:pPr>
        <w:spacing w:after="0"/>
        <w:rPr>
          <w:rFonts w:ascii="Arial" w:hAnsi="Arial" w:cs="Arial"/>
          <w:sz w:val="16"/>
          <w:szCs w:val="16"/>
        </w:rPr>
      </w:pPr>
    </w:p>
    <w:p w:rsidR="00FE54B2" w:rsidRDefault="00FE54B2" w:rsidP="00FE54B2">
      <w:pPr>
        <w:spacing w:after="0"/>
        <w:rPr>
          <w:rFonts w:ascii="Arial" w:hAnsi="Arial" w:cs="Arial"/>
          <w:sz w:val="16"/>
          <w:szCs w:val="16"/>
        </w:rPr>
      </w:pPr>
      <w:r w:rsidRPr="000A7D68">
        <w:rPr>
          <w:rFonts w:ascii="Arial" w:hAnsi="Arial" w:cs="Arial"/>
          <w:sz w:val="18"/>
          <w:szCs w:val="18"/>
        </w:rPr>
        <w:t>Sprawdzający</w:t>
      </w:r>
      <w:r>
        <w:rPr>
          <w:rFonts w:ascii="Arial" w:hAnsi="Arial" w:cs="Arial"/>
          <w:sz w:val="16"/>
          <w:szCs w:val="16"/>
        </w:rPr>
        <w:t xml:space="preserve"> ……………………………………………………………</w:t>
      </w:r>
    </w:p>
    <w:p w:rsidR="00FE54B2" w:rsidRDefault="00FE54B2" w:rsidP="00FE54B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(imię i nazwisko)</w:t>
      </w:r>
    </w:p>
    <w:p w:rsidR="00FE54B2" w:rsidRDefault="00FE54B2" w:rsidP="00FE54B2">
      <w:pPr>
        <w:spacing w:after="0"/>
        <w:rPr>
          <w:rFonts w:ascii="Arial" w:hAnsi="Arial" w:cs="Arial"/>
          <w:sz w:val="18"/>
          <w:szCs w:val="18"/>
        </w:rPr>
      </w:pPr>
    </w:p>
    <w:p w:rsidR="00FE54B2" w:rsidRDefault="00FE54B2" w:rsidP="00FE54B2">
      <w:pPr>
        <w:spacing w:after="0"/>
        <w:rPr>
          <w:rFonts w:ascii="Arial" w:hAnsi="Arial" w:cs="Arial"/>
          <w:sz w:val="16"/>
          <w:szCs w:val="16"/>
        </w:rPr>
      </w:pPr>
      <w:r w:rsidRPr="000A7D68">
        <w:rPr>
          <w:rFonts w:ascii="Arial" w:hAnsi="Arial" w:cs="Arial"/>
          <w:sz w:val="18"/>
          <w:szCs w:val="18"/>
        </w:rPr>
        <w:t>Podpis sprawdzającego</w:t>
      </w:r>
      <w:r>
        <w:rPr>
          <w:rFonts w:ascii="Arial" w:hAnsi="Arial" w:cs="Arial"/>
          <w:sz w:val="16"/>
          <w:szCs w:val="16"/>
        </w:rPr>
        <w:t xml:space="preserve"> ………………………………………………..</w:t>
      </w:r>
    </w:p>
    <w:p w:rsidR="00FE54B2" w:rsidRDefault="00FE54B2" w:rsidP="00FE54B2">
      <w:pPr>
        <w:spacing w:after="0"/>
        <w:rPr>
          <w:rFonts w:ascii="Arial" w:hAnsi="Arial" w:cs="Arial"/>
          <w:sz w:val="16"/>
          <w:szCs w:val="16"/>
        </w:rPr>
      </w:pPr>
    </w:p>
    <w:p w:rsidR="00FE54B2" w:rsidRPr="006427D1" w:rsidRDefault="00FE54B2" w:rsidP="00FE54B2">
      <w:pPr>
        <w:spacing w:after="0"/>
        <w:rPr>
          <w:rFonts w:ascii="Arial" w:hAnsi="Arial" w:cs="Arial"/>
          <w:sz w:val="16"/>
          <w:szCs w:val="16"/>
        </w:rPr>
      </w:pPr>
    </w:p>
    <w:p w:rsidR="002F4BDA" w:rsidRDefault="002F4BDA" w:rsidP="00FE54B2">
      <w:pPr>
        <w:spacing w:after="0"/>
      </w:pPr>
    </w:p>
    <w:p w:rsidR="0067602D" w:rsidRDefault="0067602D"/>
    <w:p w:rsidR="0067602D" w:rsidRDefault="0067602D"/>
    <w:p w:rsidR="0067602D" w:rsidRDefault="0067602D"/>
    <w:p w:rsidR="0067602D" w:rsidRDefault="0067602D"/>
    <w:sectPr w:rsidR="0067602D" w:rsidSect="00FE54B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602FE"/>
    <w:multiLevelType w:val="hybridMultilevel"/>
    <w:tmpl w:val="FF5E5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21AFC"/>
    <w:multiLevelType w:val="hybridMultilevel"/>
    <w:tmpl w:val="D368D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0392D"/>
    <w:rsid w:val="00062533"/>
    <w:rsid w:val="001547CC"/>
    <w:rsid w:val="00195C21"/>
    <w:rsid w:val="00210C1E"/>
    <w:rsid w:val="00216D0E"/>
    <w:rsid w:val="00292F78"/>
    <w:rsid w:val="002C1A21"/>
    <w:rsid w:val="002F4BDA"/>
    <w:rsid w:val="00491A9C"/>
    <w:rsid w:val="004A4603"/>
    <w:rsid w:val="004E7FFE"/>
    <w:rsid w:val="004F1299"/>
    <w:rsid w:val="005107D9"/>
    <w:rsid w:val="005458AA"/>
    <w:rsid w:val="00593377"/>
    <w:rsid w:val="00597E5B"/>
    <w:rsid w:val="005A0907"/>
    <w:rsid w:val="0064013C"/>
    <w:rsid w:val="00643BCC"/>
    <w:rsid w:val="00645998"/>
    <w:rsid w:val="0067602D"/>
    <w:rsid w:val="00693602"/>
    <w:rsid w:val="008E5089"/>
    <w:rsid w:val="008F256E"/>
    <w:rsid w:val="009C1FA9"/>
    <w:rsid w:val="00A0133F"/>
    <w:rsid w:val="00A67405"/>
    <w:rsid w:val="00A8709F"/>
    <w:rsid w:val="00AA3391"/>
    <w:rsid w:val="00AB77C6"/>
    <w:rsid w:val="00B84E0C"/>
    <w:rsid w:val="00BB2C03"/>
    <w:rsid w:val="00BD0F0E"/>
    <w:rsid w:val="00BF0AEA"/>
    <w:rsid w:val="00C3644F"/>
    <w:rsid w:val="00C819DE"/>
    <w:rsid w:val="00CA06B7"/>
    <w:rsid w:val="00D0392D"/>
    <w:rsid w:val="00D67F54"/>
    <w:rsid w:val="00DC660B"/>
    <w:rsid w:val="00DF5C4A"/>
    <w:rsid w:val="00E01E63"/>
    <w:rsid w:val="00E87FB8"/>
    <w:rsid w:val="00EC0221"/>
    <w:rsid w:val="00EC4669"/>
    <w:rsid w:val="00EC4906"/>
    <w:rsid w:val="00EF23EB"/>
    <w:rsid w:val="00FB0C11"/>
    <w:rsid w:val="00FB1A9B"/>
    <w:rsid w:val="00FC6708"/>
    <w:rsid w:val="00FE54B2"/>
    <w:rsid w:val="00FF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92D"/>
  </w:style>
  <w:style w:type="paragraph" w:styleId="Nagwek1">
    <w:name w:val="heading 1"/>
    <w:basedOn w:val="Normalny"/>
    <w:next w:val="Normalny"/>
    <w:link w:val="Nagwek1Znak"/>
    <w:qFormat/>
    <w:rsid w:val="00D0392D"/>
    <w:pPr>
      <w:keepNext/>
      <w:spacing w:after="0" w:line="240" w:lineRule="auto"/>
      <w:outlineLvl w:val="0"/>
    </w:pPr>
    <w:rPr>
      <w:rFonts w:ascii="Arial" w:eastAsia="Arial Unicode MS" w:hAnsi="Arial" w:cs="Arial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392D"/>
    <w:rPr>
      <w:rFonts w:ascii="Arial" w:eastAsia="Arial Unicode MS" w:hAnsi="Arial" w:cs="Arial"/>
      <w:b/>
      <w:bCs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A67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645998"/>
    <w:pPr>
      <w:spacing w:after="0" w:line="240" w:lineRule="auto"/>
    </w:pPr>
    <w:rPr>
      <w:rFonts w:ascii="Arial" w:eastAsia="Times New Roman" w:hAnsi="Arial" w:cs="Arial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45998"/>
    <w:rPr>
      <w:rFonts w:ascii="Arial" w:eastAsia="Times New Roman" w:hAnsi="Arial" w:cs="Arial"/>
      <w:sz w:val="1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1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E5B70-FF98-4BA1-A63E-89A0B12F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2527</Words>
  <Characters>15166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</dc:creator>
  <cp:lastModifiedBy>Małgorzata</cp:lastModifiedBy>
  <cp:revision>3</cp:revision>
  <dcterms:created xsi:type="dcterms:W3CDTF">2016-04-07T09:12:00Z</dcterms:created>
  <dcterms:modified xsi:type="dcterms:W3CDTF">2016-04-07T09:13:00Z</dcterms:modified>
</cp:coreProperties>
</file>